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C2BFF" w14:textId="5E5090FA" w:rsidR="009B05BF" w:rsidRPr="009B05BF" w:rsidRDefault="009B05BF" w:rsidP="009B05BF">
      <w:pPr>
        <w:spacing w:before="75" w:after="75" w:line="360" w:lineRule="auto"/>
        <w:jc w:val="center"/>
        <w:rPr>
          <w:rFonts w:eastAsia="PMingLiU"/>
          <w:b/>
          <w:bCs/>
          <w:sz w:val="28"/>
          <w:szCs w:val="28"/>
        </w:rPr>
      </w:pPr>
      <w:r w:rsidRPr="009B05BF">
        <w:rPr>
          <w:rFonts w:hint="eastAsia"/>
          <w:b/>
          <w:bCs/>
          <w:sz w:val="28"/>
          <w:szCs w:val="28"/>
        </w:rPr>
        <w:t>名称：金融机构执行共同申报及尽职审查作业办法</w:t>
      </w:r>
    </w:p>
    <w:p w14:paraId="3A290EBF" w14:textId="266BB219" w:rsidR="00526081" w:rsidRPr="009B05BF" w:rsidRDefault="009B05BF" w:rsidP="009B05BF">
      <w:pPr>
        <w:spacing w:before="75" w:after="75" w:line="360" w:lineRule="auto"/>
        <w:jc w:val="center"/>
        <w:rPr>
          <w:sz w:val="24"/>
          <w:szCs w:val="24"/>
        </w:rPr>
      </w:pPr>
      <w:r w:rsidRPr="009B05BF">
        <w:rPr>
          <w:rFonts w:hint="eastAsia"/>
          <w:sz w:val="24"/>
          <w:szCs w:val="24"/>
        </w:rPr>
        <w:t>修正日期：</w:t>
      </w:r>
      <w:r w:rsidR="00E7371C" w:rsidRPr="009B05BF">
        <w:rPr>
          <w:rFonts w:hint="eastAsia"/>
          <w:sz w:val="24"/>
          <w:szCs w:val="24"/>
        </w:rPr>
        <w:t>2020</w:t>
      </w:r>
      <w:r w:rsidRPr="009B05BF">
        <w:rPr>
          <w:rFonts w:hint="eastAsia"/>
          <w:sz w:val="24"/>
          <w:szCs w:val="24"/>
        </w:rPr>
        <w:t xml:space="preserve"> </w:t>
      </w:r>
      <w:r w:rsidRPr="009B05BF">
        <w:rPr>
          <w:rFonts w:hint="eastAsia"/>
          <w:sz w:val="24"/>
          <w:szCs w:val="24"/>
        </w:rPr>
        <w:t>年</w:t>
      </w:r>
      <w:r w:rsidRPr="009B05BF">
        <w:rPr>
          <w:rFonts w:hint="eastAsia"/>
          <w:sz w:val="24"/>
          <w:szCs w:val="24"/>
        </w:rPr>
        <w:t xml:space="preserve"> 04 </w:t>
      </w:r>
      <w:r w:rsidRPr="009B05BF">
        <w:rPr>
          <w:rFonts w:hint="eastAsia"/>
          <w:sz w:val="24"/>
          <w:szCs w:val="24"/>
        </w:rPr>
        <w:t>月</w:t>
      </w:r>
      <w:r w:rsidRPr="009B05BF">
        <w:rPr>
          <w:rFonts w:hint="eastAsia"/>
          <w:sz w:val="24"/>
          <w:szCs w:val="24"/>
        </w:rPr>
        <w:t xml:space="preserve"> 28 </w:t>
      </w:r>
      <w:r w:rsidRPr="009B05BF">
        <w:rPr>
          <w:rFonts w:hint="eastAsia"/>
          <w:sz w:val="24"/>
          <w:szCs w:val="24"/>
        </w:rPr>
        <w:t>日</w:t>
      </w:r>
    </w:p>
    <w:p w14:paraId="2B318944" w14:textId="77777777" w:rsidR="009B05BF" w:rsidRDefault="009B05BF" w:rsidP="009B05BF">
      <w:pPr>
        <w:spacing w:before="75" w:after="75" w:line="360" w:lineRule="auto"/>
        <w:jc w:val="both"/>
        <w:rPr>
          <w:rFonts w:eastAsia="PMingLiU"/>
          <w:sz w:val="24"/>
          <w:szCs w:val="24"/>
        </w:rPr>
      </w:pPr>
    </w:p>
    <w:p w14:paraId="54278BA1" w14:textId="21D2B334"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w:t>
      </w:r>
      <w:r w:rsidRPr="009B05BF">
        <w:rPr>
          <w:rFonts w:hint="eastAsia"/>
          <w:sz w:val="24"/>
          <w:szCs w:val="24"/>
        </w:rPr>
        <w:t>一</w:t>
      </w:r>
      <w:r w:rsidRPr="009B05BF">
        <w:rPr>
          <w:rFonts w:hint="eastAsia"/>
          <w:sz w:val="24"/>
          <w:szCs w:val="24"/>
        </w:rPr>
        <w:t xml:space="preserve"> </w:t>
      </w:r>
      <w:r w:rsidRPr="009B05BF">
        <w:rPr>
          <w:rFonts w:hint="eastAsia"/>
          <w:sz w:val="24"/>
          <w:szCs w:val="24"/>
        </w:rPr>
        <w:t>章</w:t>
      </w:r>
      <w:r w:rsidRPr="009B05BF">
        <w:rPr>
          <w:rFonts w:hint="eastAsia"/>
          <w:sz w:val="24"/>
          <w:szCs w:val="24"/>
        </w:rPr>
        <w:t xml:space="preserve"> </w:t>
      </w:r>
      <w:r w:rsidRPr="009B05BF">
        <w:rPr>
          <w:rFonts w:hint="eastAsia"/>
          <w:sz w:val="24"/>
          <w:szCs w:val="24"/>
        </w:rPr>
        <w:t>总则</w:t>
      </w:r>
    </w:p>
    <w:p w14:paraId="0C247BF4" w14:textId="77777777" w:rsidR="00526081" w:rsidRPr="009B05BF" w:rsidRDefault="00526081" w:rsidP="009B05BF">
      <w:pPr>
        <w:spacing w:before="75" w:after="75" w:line="360" w:lineRule="auto"/>
        <w:jc w:val="both"/>
        <w:rPr>
          <w:sz w:val="24"/>
          <w:szCs w:val="24"/>
        </w:rPr>
      </w:pPr>
    </w:p>
    <w:p w14:paraId="6EB3F8A9"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1 </w:t>
      </w:r>
      <w:r w:rsidRPr="009B05BF">
        <w:rPr>
          <w:rFonts w:hint="eastAsia"/>
          <w:sz w:val="24"/>
          <w:szCs w:val="24"/>
        </w:rPr>
        <w:t>条</w:t>
      </w:r>
    </w:p>
    <w:p w14:paraId="09574E01" w14:textId="77777777" w:rsidR="00526081" w:rsidRPr="009B05BF" w:rsidRDefault="009B05BF" w:rsidP="009B05BF">
      <w:pPr>
        <w:spacing w:before="75" w:after="75" w:line="360" w:lineRule="auto"/>
        <w:jc w:val="both"/>
        <w:rPr>
          <w:sz w:val="24"/>
          <w:szCs w:val="24"/>
        </w:rPr>
      </w:pPr>
      <w:r w:rsidRPr="009B05BF">
        <w:rPr>
          <w:rFonts w:hint="eastAsia"/>
          <w:sz w:val="24"/>
          <w:szCs w:val="24"/>
        </w:rPr>
        <w:t>本办法依税捐稽征法（以下简称本法）第五条之一第六项规定订定之。</w:t>
      </w:r>
    </w:p>
    <w:p w14:paraId="75583156"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2 </w:t>
      </w:r>
      <w:r w:rsidRPr="009B05BF">
        <w:rPr>
          <w:rFonts w:hint="eastAsia"/>
          <w:sz w:val="24"/>
          <w:szCs w:val="24"/>
        </w:rPr>
        <w:t>条</w:t>
      </w:r>
    </w:p>
    <w:p w14:paraId="53699A31" w14:textId="77777777" w:rsidR="00526081" w:rsidRPr="009B05BF" w:rsidRDefault="009B05BF" w:rsidP="009B05BF">
      <w:pPr>
        <w:spacing w:before="75" w:after="75" w:line="360" w:lineRule="auto"/>
        <w:jc w:val="both"/>
        <w:rPr>
          <w:sz w:val="24"/>
          <w:szCs w:val="24"/>
        </w:rPr>
      </w:pPr>
      <w:r w:rsidRPr="009B05BF">
        <w:rPr>
          <w:rFonts w:hint="eastAsia"/>
          <w:sz w:val="24"/>
          <w:szCs w:val="24"/>
        </w:rPr>
        <w:t>我国境内之金融机构应依本法及本办法规定，进行税务用途金融账户信息交换尽职审查，于审查后向税捐稽征机关申报应申报国居住者之税务用途金融账户信息；本法及本办法未规定者，依所得税法、适用所得税协定查核准则及其他法令有关之规定。</w:t>
      </w:r>
    </w:p>
    <w:p w14:paraId="154D1DA6" w14:textId="77777777" w:rsidR="00526081" w:rsidRPr="009B05BF" w:rsidRDefault="009B05BF" w:rsidP="009B05BF">
      <w:pPr>
        <w:spacing w:before="75" w:after="75" w:line="360" w:lineRule="auto"/>
        <w:jc w:val="both"/>
        <w:rPr>
          <w:sz w:val="24"/>
          <w:szCs w:val="24"/>
        </w:rPr>
      </w:pPr>
      <w:r w:rsidRPr="009B05BF">
        <w:rPr>
          <w:rFonts w:hint="eastAsia"/>
          <w:sz w:val="24"/>
          <w:szCs w:val="24"/>
        </w:rPr>
        <w:t>前项所称我国境内之金融机构，指下列各款之一：</w:t>
      </w:r>
    </w:p>
    <w:p w14:paraId="4A772699" w14:textId="77777777" w:rsidR="00526081" w:rsidRPr="009B05BF" w:rsidRDefault="009B05BF" w:rsidP="009B05BF">
      <w:pPr>
        <w:spacing w:before="75" w:after="75" w:line="360" w:lineRule="auto"/>
        <w:jc w:val="both"/>
        <w:rPr>
          <w:sz w:val="24"/>
          <w:szCs w:val="24"/>
        </w:rPr>
      </w:pPr>
      <w:r w:rsidRPr="009B05BF">
        <w:rPr>
          <w:rFonts w:hint="eastAsia"/>
          <w:sz w:val="24"/>
          <w:szCs w:val="24"/>
        </w:rPr>
        <w:t>一、依我国法律组织、设立或成立之金融机构。但不包括其位于我国境外之分支机构。</w:t>
      </w:r>
    </w:p>
    <w:p w14:paraId="58108563" w14:textId="77777777" w:rsidR="00526081" w:rsidRPr="009B05BF" w:rsidRDefault="009B05BF" w:rsidP="009B05BF">
      <w:pPr>
        <w:spacing w:before="75" w:after="75" w:line="360" w:lineRule="auto"/>
        <w:jc w:val="both"/>
        <w:rPr>
          <w:sz w:val="24"/>
          <w:szCs w:val="24"/>
        </w:rPr>
      </w:pPr>
      <w:r w:rsidRPr="009B05BF">
        <w:rPr>
          <w:rFonts w:hint="eastAsia"/>
          <w:sz w:val="24"/>
          <w:szCs w:val="24"/>
        </w:rPr>
        <w:t>二、依外国法律组织、设立或成立之金融机构位于我国境内之分支机构。</w:t>
      </w:r>
    </w:p>
    <w:p w14:paraId="0CD9FD96"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3 </w:t>
      </w:r>
      <w:r w:rsidRPr="009B05BF">
        <w:rPr>
          <w:rFonts w:hint="eastAsia"/>
          <w:sz w:val="24"/>
          <w:szCs w:val="24"/>
        </w:rPr>
        <w:t>条</w:t>
      </w:r>
    </w:p>
    <w:p w14:paraId="21E21612" w14:textId="77777777" w:rsidR="00526081" w:rsidRPr="009B05BF" w:rsidRDefault="009B05BF" w:rsidP="009B05BF">
      <w:pPr>
        <w:spacing w:before="75" w:after="75" w:line="360" w:lineRule="auto"/>
        <w:jc w:val="both"/>
        <w:rPr>
          <w:sz w:val="24"/>
          <w:szCs w:val="24"/>
        </w:rPr>
      </w:pPr>
      <w:r w:rsidRPr="009B05BF">
        <w:rPr>
          <w:rFonts w:hint="eastAsia"/>
          <w:sz w:val="24"/>
          <w:szCs w:val="24"/>
        </w:rPr>
        <w:t>我国境内之金融机构符合下列规定之一者，得免依前条第一项规定办理尽职审查及申报：</w:t>
      </w:r>
    </w:p>
    <w:p w14:paraId="79757B50" w14:textId="77777777" w:rsidR="00526081" w:rsidRPr="009B05BF" w:rsidRDefault="009B05BF" w:rsidP="009B05BF">
      <w:pPr>
        <w:spacing w:before="75" w:after="75" w:line="360" w:lineRule="auto"/>
        <w:jc w:val="both"/>
        <w:rPr>
          <w:sz w:val="24"/>
          <w:szCs w:val="24"/>
        </w:rPr>
      </w:pPr>
      <w:r w:rsidRPr="009B05BF">
        <w:rPr>
          <w:rFonts w:hint="eastAsia"/>
          <w:sz w:val="24"/>
          <w:szCs w:val="24"/>
        </w:rPr>
        <w:t>一、政府</w:t>
      </w:r>
      <w:r w:rsidRPr="009B05BF">
        <w:rPr>
          <w:rFonts w:hint="eastAsia"/>
          <w:sz w:val="24"/>
          <w:szCs w:val="24"/>
        </w:rPr>
        <w:t>实体、国际组织或中央银行。但其从事存款机构、保管机构或特定保险公司商业金融活动所衍生相关义务之给付款，不在此限。</w:t>
      </w:r>
    </w:p>
    <w:p w14:paraId="2B08B6E8" w14:textId="77777777" w:rsidR="00526081" w:rsidRPr="009B05BF" w:rsidRDefault="009B05BF" w:rsidP="009B05BF">
      <w:pPr>
        <w:spacing w:before="75" w:after="75" w:line="360" w:lineRule="auto"/>
        <w:jc w:val="both"/>
        <w:rPr>
          <w:sz w:val="24"/>
          <w:szCs w:val="24"/>
        </w:rPr>
      </w:pPr>
      <w:r w:rsidRPr="009B05BF">
        <w:rPr>
          <w:rFonts w:hint="eastAsia"/>
          <w:sz w:val="24"/>
          <w:szCs w:val="24"/>
        </w:rPr>
        <w:t>二、广泛参加人之退休基金、少数参加人之退休基金或隶属政府实体、国际组织或中央银行之退休基金。</w:t>
      </w:r>
    </w:p>
    <w:p w14:paraId="085DAC17" w14:textId="77777777" w:rsidR="00526081" w:rsidRPr="009B05BF" w:rsidRDefault="009B05BF" w:rsidP="009B05BF">
      <w:pPr>
        <w:spacing w:before="75" w:after="75" w:line="360" w:lineRule="auto"/>
        <w:jc w:val="both"/>
        <w:rPr>
          <w:sz w:val="24"/>
          <w:szCs w:val="24"/>
        </w:rPr>
      </w:pPr>
      <w:r w:rsidRPr="009B05BF">
        <w:rPr>
          <w:rFonts w:hint="eastAsia"/>
          <w:sz w:val="24"/>
          <w:szCs w:val="24"/>
        </w:rPr>
        <w:t>三、免申报信用卡发卡机构。</w:t>
      </w:r>
    </w:p>
    <w:p w14:paraId="0C9F9E9D" w14:textId="77777777" w:rsidR="00526081" w:rsidRPr="009B05BF" w:rsidRDefault="009B05BF" w:rsidP="009B05BF">
      <w:pPr>
        <w:spacing w:before="75" w:after="75" w:line="360" w:lineRule="auto"/>
        <w:jc w:val="both"/>
        <w:rPr>
          <w:sz w:val="24"/>
          <w:szCs w:val="24"/>
        </w:rPr>
      </w:pPr>
      <w:r w:rsidRPr="009B05BF">
        <w:rPr>
          <w:rFonts w:hint="eastAsia"/>
          <w:sz w:val="24"/>
          <w:szCs w:val="24"/>
        </w:rPr>
        <w:t>四、免申报集合投资工具。</w:t>
      </w:r>
    </w:p>
    <w:p w14:paraId="62949F9C" w14:textId="77777777" w:rsidR="00526081" w:rsidRPr="009B05BF" w:rsidRDefault="009B05BF" w:rsidP="009B05BF">
      <w:pPr>
        <w:spacing w:before="75" w:after="75" w:line="360" w:lineRule="auto"/>
        <w:jc w:val="both"/>
        <w:rPr>
          <w:sz w:val="24"/>
          <w:szCs w:val="24"/>
        </w:rPr>
      </w:pPr>
      <w:r w:rsidRPr="009B05BF">
        <w:rPr>
          <w:rFonts w:hint="eastAsia"/>
          <w:sz w:val="24"/>
          <w:szCs w:val="24"/>
        </w:rPr>
        <w:t>五、受托人为申报金融机构且依本办法规定申报该信托下所有应申报账户信息之信托。</w:t>
      </w:r>
    </w:p>
    <w:p w14:paraId="7ABC14CF" w14:textId="77777777" w:rsidR="00526081" w:rsidRPr="009B05BF" w:rsidRDefault="009B05BF" w:rsidP="009B05BF">
      <w:pPr>
        <w:spacing w:before="75" w:after="75" w:line="360" w:lineRule="auto"/>
        <w:jc w:val="both"/>
        <w:rPr>
          <w:sz w:val="24"/>
          <w:szCs w:val="24"/>
        </w:rPr>
      </w:pPr>
      <w:r w:rsidRPr="009B05BF">
        <w:rPr>
          <w:rFonts w:hint="eastAsia"/>
          <w:sz w:val="24"/>
          <w:szCs w:val="24"/>
        </w:rPr>
        <w:t>六、其他经财政部公告之低风险规避税负实体。</w:t>
      </w:r>
    </w:p>
    <w:p w14:paraId="1C77540B"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w:t>
      </w:r>
      <w:r w:rsidRPr="009B05BF">
        <w:rPr>
          <w:rFonts w:hint="eastAsia"/>
          <w:sz w:val="24"/>
          <w:szCs w:val="24"/>
        </w:rPr>
        <w:t>二</w:t>
      </w:r>
      <w:r w:rsidRPr="009B05BF">
        <w:rPr>
          <w:rFonts w:hint="eastAsia"/>
          <w:sz w:val="24"/>
          <w:szCs w:val="24"/>
        </w:rPr>
        <w:t xml:space="preserve"> </w:t>
      </w:r>
      <w:r w:rsidRPr="009B05BF">
        <w:rPr>
          <w:rFonts w:hint="eastAsia"/>
          <w:sz w:val="24"/>
          <w:szCs w:val="24"/>
        </w:rPr>
        <w:t>章</w:t>
      </w:r>
      <w:r w:rsidRPr="009B05BF">
        <w:rPr>
          <w:rFonts w:hint="eastAsia"/>
          <w:sz w:val="24"/>
          <w:szCs w:val="24"/>
        </w:rPr>
        <w:t xml:space="preserve"> </w:t>
      </w:r>
      <w:r w:rsidRPr="009B05BF">
        <w:rPr>
          <w:rFonts w:hint="eastAsia"/>
          <w:sz w:val="24"/>
          <w:szCs w:val="24"/>
        </w:rPr>
        <w:t>名词定义</w:t>
      </w:r>
    </w:p>
    <w:p w14:paraId="28DFF3CD"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w:t>
      </w:r>
      <w:r w:rsidRPr="009B05BF">
        <w:rPr>
          <w:rFonts w:hint="eastAsia"/>
          <w:sz w:val="24"/>
          <w:szCs w:val="24"/>
        </w:rPr>
        <w:t>一</w:t>
      </w:r>
      <w:r w:rsidRPr="009B05BF">
        <w:rPr>
          <w:rFonts w:hint="eastAsia"/>
          <w:sz w:val="24"/>
          <w:szCs w:val="24"/>
        </w:rPr>
        <w:t xml:space="preserve"> </w:t>
      </w:r>
      <w:r w:rsidRPr="009B05BF">
        <w:rPr>
          <w:rFonts w:hint="eastAsia"/>
          <w:sz w:val="24"/>
          <w:szCs w:val="24"/>
        </w:rPr>
        <w:t>节</w:t>
      </w:r>
      <w:r w:rsidRPr="009B05BF">
        <w:rPr>
          <w:rFonts w:hint="eastAsia"/>
          <w:sz w:val="24"/>
          <w:szCs w:val="24"/>
        </w:rPr>
        <w:t xml:space="preserve"> </w:t>
      </w:r>
      <w:r w:rsidRPr="009B05BF">
        <w:rPr>
          <w:rFonts w:hint="eastAsia"/>
          <w:sz w:val="24"/>
          <w:szCs w:val="24"/>
        </w:rPr>
        <w:t>一般定义</w:t>
      </w:r>
    </w:p>
    <w:p w14:paraId="3298D617" w14:textId="77777777" w:rsidR="00526081" w:rsidRPr="009B05BF" w:rsidRDefault="009B05BF" w:rsidP="009B05BF">
      <w:pPr>
        <w:spacing w:before="75" w:after="75" w:line="360" w:lineRule="auto"/>
        <w:jc w:val="both"/>
        <w:rPr>
          <w:sz w:val="24"/>
          <w:szCs w:val="24"/>
        </w:rPr>
      </w:pPr>
      <w:r w:rsidRPr="009B05BF">
        <w:rPr>
          <w:rFonts w:hint="eastAsia"/>
          <w:sz w:val="24"/>
          <w:szCs w:val="24"/>
        </w:rPr>
        <w:lastRenderedPageBreak/>
        <w:t>第</w:t>
      </w:r>
      <w:r w:rsidRPr="009B05BF">
        <w:rPr>
          <w:rFonts w:hint="eastAsia"/>
          <w:sz w:val="24"/>
          <w:szCs w:val="24"/>
        </w:rPr>
        <w:t xml:space="preserve"> 4 </w:t>
      </w:r>
      <w:r w:rsidRPr="009B05BF">
        <w:rPr>
          <w:rFonts w:hint="eastAsia"/>
          <w:sz w:val="24"/>
          <w:szCs w:val="24"/>
        </w:rPr>
        <w:t>条</w:t>
      </w:r>
    </w:p>
    <w:p w14:paraId="2C5A094C" w14:textId="77777777" w:rsidR="00526081" w:rsidRPr="009B05BF" w:rsidRDefault="009B05BF" w:rsidP="009B05BF">
      <w:pPr>
        <w:spacing w:before="75" w:after="75" w:line="360" w:lineRule="auto"/>
        <w:jc w:val="both"/>
        <w:rPr>
          <w:sz w:val="24"/>
          <w:szCs w:val="24"/>
        </w:rPr>
      </w:pPr>
      <w:r w:rsidRPr="009B05BF">
        <w:rPr>
          <w:rFonts w:hint="eastAsia"/>
          <w:sz w:val="24"/>
          <w:szCs w:val="24"/>
        </w:rPr>
        <w:t>本办法所称实体，指法人或法律安排，如公司、合伙、信托、基金会或团体。</w:t>
      </w:r>
    </w:p>
    <w:p w14:paraId="15237364" w14:textId="77777777" w:rsidR="00526081" w:rsidRPr="009B05BF" w:rsidRDefault="009B05BF" w:rsidP="009B05BF">
      <w:pPr>
        <w:spacing w:before="75" w:after="75" w:line="360" w:lineRule="auto"/>
        <w:jc w:val="both"/>
        <w:rPr>
          <w:sz w:val="24"/>
          <w:szCs w:val="24"/>
        </w:rPr>
      </w:pPr>
      <w:r w:rsidRPr="009B05BF">
        <w:rPr>
          <w:rFonts w:hint="eastAsia"/>
          <w:sz w:val="24"/>
          <w:szCs w:val="24"/>
        </w:rPr>
        <w:t>本</w:t>
      </w:r>
      <w:r w:rsidRPr="009B05BF">
        <w:rPr>
          <w:rFonts w:hint="eastAsia"/>
          <w:sz w:val="24"/>
          <w:szCs w:val="24"/>
        </w:rPr>
        <w:t>办法所称关系实体，指一实体控制另一实体或两实体由相同之人控制，该两实体互为关系实。</w:t>
      </w:r>
    </w:p>
    <w:p w14:paraId="0C0E8172" w14:textId="77777777" w:rsidR="00526081" w:rsidRPr="009B05BF" w:rsidRDefault="009B05BF" w:rsidP="009B05BF">
      <w:pPr>
        <w:spacing w:before="75" w:after="75" w:line="360" w:lineRule="auto"/>
        <w:jc w:val="both"/>
        <w:rPr>
          <w:sz w:val="24"/>
          <w:szCs w:val="24"/>
        </w:rPr>
      </w:pPr>
      <w:r w:rsidRPr="009B05BF">
        <w:rPr>
          <w:rFonts w:hint="eastAsia"/>
          <w:sz w:val="24"/>
          <w:szCs w:val="24"/>
        </w:rPr>
        <w:t>前项所称控制，指直接或间接持有一实体之表决权及价值超过百分之五十。</w:t>
      </w:r>
    </w:p>
    <w:p w14:paraId="2388BC25" w14:textId="77777777" w:rsidR="00526081" w:rsidRPr="009B05BF" w:rsidRDefault="00526081" w:rsidP="009B05BF">
      <w:pPr>
        <w:spacing w:before="75" w:after="75" w:line="360" w:lineRule="auto"/>
        <w:jc w:val="both"/>
        <w:rPr>
          <w:sz w:val="24"/>
          <w:szCs w:val="24"/>
        </w:rPr>
      </w:pPr>
    </w:p>
    <w:p w14:paraId="4FA6A717"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w:t>
      </w:r>
      <w:r w:rsidRPr="009B05BF">
        <w:rPr>
          <w:rFonts w:hint="eastAsia"/>
          <w:sz w:val="24"/>
          <w:szCs w:val="24"/>
        </w:rPr>
        <w:t>二</w:t>
      </w:r>
      <w:r w:rsidRPr="009B05BF">
        <w:rPr>
          <w:rFonts w:hint="eastAsia"/>
          <w:sz w:val="24"/>
          <w:szCs w:val="24"/>
        </w:rPr>
        <w:t xml:space="preserve"> </w:t>
      </w:r>
      <w:r w:rsidRPr="009B05BF">
        <w:rPr>
          <w:rFonts w:hint="eastAsia"/>
          <w:sz w:val="24"/>
          <w:szCs w:val="24"/>
        </w:rPr>
        <w:t>节</w:t>
      </w:r>
      <w:r w:rsidRPr="009B05BF">
        <w:rPr>
          <w:rFonts w:hint="eastAsia"/>
          <w:sz w:val="24"/>
          <w:szCs w:val="24"/>
        </w:rPr>
        <w:t xml:space="preserve"> </w:t>
      </w:r>
      <w:r w:rsidRPr="009B05BF">
        <w:rPr>
          <w:rFonts w:hint="eastAsia"/>
          <w:sz w:val="24"/>
          <w:szCs w:val="24"/>
        </w:rPr>
        <w:t>申报金融机构</w:t>
      </w:r>
    </w:p>
    <w:p w14:paraId="4764FA6B" w14:textId="77777777" w:rsidR="00526081" w:rsidRPr="009B05BF" w:rsidRDefault="00526081" w:rsidP="009B05BF">
      <w:pPr>
        <w:spacing w:before="75" w:after="75" w:line="360" w:lineRule="auto"/>
        <w:jc w:val="both"/>
        <w:rPr>
          <w:sz w:val="24"/>
          <w:szCs w:val="24"/>
        </w:rPr>
      </w:pPr>
    </w:p>
    <w:p w14:paraId="07E7A547"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5 </w:t>
      </w:r>
      <w:r w:rsidRPr="009B05BF">
        <w:rPr>
          <w:rFonts w:hint="eastAsia"/>
          <w:sz w:val="24"/>
          <w:szCs w:val="24"/>
        </w:rPr>
        <w:t>条</w:t>
      </w:r>
    </w:p>
    <w:p w14:paraId="5CBC566E" w14:textId="77777777" w:rsidR="00526081" w:rsidRPr="009B05BF" w:rsidRDefault="009B05BF" w:rsidP="009B05BF">
      <w:pPr>
        <w:spacing w:before="75" w:after="75" w:line="360" w:lineRule="auto"/>
        <w:jc w:val="both"/>
        <w:rPr>
          <w:sz w:val="24"/>
          <w:szCs w:val="24"/>
        </w:rPr>
      </w:pPr>
      <w:r w:rsidRPr="009B05BF">
        <w:rPr>
          <w:rFonts w:hint="eastAsia"/>
          <w:sz w:val="24"/>
          <w:szCs w:val="24"/>
        </w:rPr>
        <w:t>本办法所称金融机构，指存款机构、保管机构、投资实体及特定保险公司。</w:t>
      </w:r>
    </w:p>
    <w:p w14:paraId="404C984C" w14:textId="77777777" w:rsidR="00526081" w:rsidRPr="009B05BF" w:rsidRDefault="009B05BF" w:rsidP="009B05BF">
      <w:pPr>
        <w:spacing w:before="75" w:after="75" w:line="360" w:lineRule="auto"/>
        <w:jc w:val="both"/>
        <w:rPr>
          <w:sz w:val="24"/>
          <w:szCs w:val="24"/>
        </w:rPr>
      </w:pPr>
      <w:r w:rsidRPr="009B05BF">
        <w:rPr>
          <w:rFonts w:hint="eastAsia"/>
          <w:sz w:val="24"/>
          <w:szCs w:val="24"/>
        </w:rPr>
        <w:t>本办法所称申报金融机构，指第三条规定以外我国境内之金融机构。</w:t>
      </w:r>
    </w:p>
    <w:p w14:paraId="557B6962"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6 </w:t>
      </w:r>
      <w:r w:rsidRPr="009B05BF">
        <w:rPr>
          <w:rFonts w:hint="eastAsia"/>
          <w:sz w:val="24"/>
          <w:szCs w:val="24"/>
        </w:rPr>
        <w:t>条</w:t>
      </w:r>
    </w:p>
    <w:p w14:paraId="7A86C344" w14:textId="77777777" w:rsidR="00526081" w:rsidRPr="009B05BF" w:rsidRDefault="009B05BF" w:rsidP="009B05BF">
      <w:pPr>
        <w:spacing w:before="75" w:after="75" w:line="360" w:lineRule="auto"/>
        <w:jc w:val="both"/>
        <w:rPr>
          <w:sz w:val="24"/>
          <w:szCs w:val="24"/>
        </w:rPr>
      </w:pPr>
      <w:r w:rsidRPr="009B05BF">
        <w:rPr>
          <w:rFonts w:hint="eastAsia"/>
          <w:sz w:val="24"/>
          <w:szCs w:val="24"/>
        </w:rPr>
        <w:t>本办法所称存款机构，指经常以银行业或类似行业之通常营业方式收受存款之实体。</w:t>
      </w:r>
    </w:p>
    <w:p w14:paraId="1EFE12C6"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7 </w:t>
      </w:r>
      <w:r w:rsidRPr="009B05BF">
        <w:rPr>
          <w:rFonts w:hint="eastAsia"/>
          <w:sz w:val="24"/>
          <w:szCs w:val="24"/>
        </w:rPr>
        <w:t>条</w:t>
      </w:r>
    </w:p>
    <w:p w14:paraId="1422EE34" w14:textId="77777777" w:rsidR="00526081" w:rsidRPr="009B05BF" w:rsidRDefault="009B05BF" w:rsidP="009B05BF">
      <w:pPr>
        <w:spacing w:before="75" w:after="75" w:line="360" w:lineRule="auto"/>
        <w:jc w:val="both"/>
        <w:rPr>
          <w:sz w:val="24"/>
          <w:szCs w:val="24"/>
        </w:rPr>
      </w:pPr>
      <w:r w:rsidRPr="009B05BF">
        <w:rPr>
          <w:rFonts w:hint="eastAsia"/>
          <w:sz w:val="24"/>
          <w:szCs w:val="24"/>
        </w:rPr>
        <w:t>本办法所称保管机构，指主要业务系为他人账户持有金融资产或依法兼营信托或主要营业以外之其他业务致有为他人账户持有金融资产之实体，且其最近三个会计年度归属于持有金融资产及相关金融服务之收入合计数，</w:t>
      </w:r>
      <w:r w:rsidRPr="009B05BF">
        <w:rPr>
          <w:rFonts w:hint="eastAsia"/>
          <w:sz w:val="24"/>
          <w:szCs w:val="24"/>
        </w:rPr>
        <w:t xml:space="preserve"> </w:t>
      </w:r>
      <w:r w:rsidRPr="009B05BF">
        <w:rPr>
          <w:rFonts w:hint="eastAsia"/>
          <w:sz w:val="24"/>
          <w:szCs w:val="24"/>
        </w:rPr>
        <w:t>达收入总额百分之二十者，存续期间不满三年者以存续期间计算。但依法兼营信托或主要营业以外之其他业务致有为他人账户持有金融资产者，其收入总额计算方式，由财政部公告之。</w:t>
      </w:r>
    </w:p>
    <w:p w14:paraId="1B19042E"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8 </w:t>
      </w:r>
      <w:r w:rsidRPr="009B05BF">
        <w:rPr>
          <w:rFonts w:hint="eastAsia"/>
          <w:sz w:val="24"/>
          <w:szCs w:val="24"/>
        </w:rPr>
        <w:t>条</w:t>
      </w:r>
    </w:p>
    <w:p w14:paraId="29C21089" w14:textId="77777777" w:rsidR="00526081" w:rsidRPr="009B05BF" w:rsidRDefault="009B05BF" w:rsidP="009B05BF">
      <w:pPr>
        <w:spacing w:before="75" w:after="75" w:line="360" w:lineRule="auto"/>
        <w:jc w:val="both"/>
        <w:rPr>
          <w:sz w:val="24"/>
          <w:szCs w:val="24"/>
        </w:rPr>
      </w:pPr>
      <w:r w:rsidRPr="009B05BF">
        <w:rPr>
          <w:rFonts w:hint="eastAsia"/>
          <w:sz w:val="24"/>
          <w:szCs w:val="24"/>
        </w:rPr>
        <w:t>本办法所称投资实体，指下列任一实体：</w:t>
      </w:r>
    </w:p>
    <w:p w14:paraId="1501179D" w14:textId="77777777" w:rsidR="00526081" w:rsidRPr="009B05BF" w:rsidRDefault="009B05BF" w:rsidP="009B05BF">
      <w:pPr>
        <w:spacing w:before="75" w:after="75" w:line="360" w:lineRule="auto"/>
        <w:jc w:val="both"/>
        <w:rPr>
          <w:sz w:val="24"/>
          <w:szCs w:val="24"/>
        </w:rPr>
      </w:pPr>
      <w:r w:rsidRPr="009B05BF">
        <w:rPr>
          <w:rFonts w:hint="eastAsia"/>
          <w:sz w:val="24"/>
          <w:szCs w:val="24"/>
        </w:rPr>
        <w:t>一、主要业务系为客户或代客户从事下列任一目之活动或操作，且其最近三个会计年度归属于该等活动或操作之收入合</w:t>
      </w:r>
      <w:r w:rsidRPr="009B05BF">
        <w:rPr>
          <w:rFonts w:hint="eastAsia"/>
          <w:sz w:val="24"/>
          <w:szCs w:val="24"/>
        </w:rPr>
        <w:t>计数，达收入总额百分之五十者，存续期间不满三年者以存续期间计算：</w:t>
      </w:r>
    </w:p>
    <w:p w14:paraId="65F38C38" w14:textId="77777777" w:rsidR="00526081" w:rsidRPr="009B05BF" w:rsidRDefault="009B05BF" w:rsidP="009B05BF">
      <w:pPr>
        <w:spacing w:before="75" w:after="75" w:line="360" w:lineRule="auto"/>
        <w:jc w:val="both"/>
        <w:rPr>
          <w:sz w:val="24"/>
          <w:szCs w:val="24"/>
        </w:rPr>
      </w:pPr>
      <w:r w:rsidRPr="009B05BF">
        <w:rPr>
          <w:rFonts w:hint="eastAsia"/>
          <w:sz w:val="24"/>
          <w:szCs w:val="24"/>
        </w:rPr>
        <w:t>（一）支票、汇票、存单、票券、衍生性金融商品等货币市场工具交易；</w:t>
      </w:r>
      <w:r w:rsidRPr="009B05BF">
        <w:rPr>
          <w:rFonts w:hint="eastAsia"/>
          <w:sz w:val="24"/>
          <w:szCs w:val="24"/>
        </w:rPr>
        <w:t xml:space="preserve"> </w:t>
      </w:r>
      <w:r w:rsidRPr="009B05BF">
        <w:rPr>
          <w:rFonts w:hint="eastAsia"/>
          <w:sz w:val="24"/>
          <w:szCs w:val="24"/>
        </w:rPr>
        <w:t>外汇；汇率、利率及指数工具；可转让有价证券；或商品期货交易。</w:t>
      </w:r>
    </w:p>
    <w:p w14:paraId="4B57244C" w14:textId="77777777" w:rsidR="00526081" w:rsidRPr="009B05BF" w:rsidRDefault="009B05BF" w:rsidP="009B05BF">
      <w:pPr>
        <w:spacing w:before="75" w:after="75" w:line="360" w:lineRule="auto"/>
        <w:jc w:val="both"/>
        <w:rPr>
          <w:sz w:val="24"/>
          <w:szCs w:val="24"/>
        </w:rPr>
      </w:pPr>
      <w:r w:rsidRPr="009B05BF">
        <w:rPr>
          <w:rFonts w:hint="eastAsia"/>
          <w:sz w:val="24"/>
          <w:szCs w:val="24"/>
        </w:rPr>
        <w:t>（二）个别及集合投资组合管理。</w:t>
      </w:r>
    </w:p>
    <w:p w14:paraId="69185D49" w14:textId="77777777" w:rsidR="00526081" w:rsidRPr="009B05BF" w:rsidRDefault="009B05BF" w:rsidP="009B05BF">
      <w:pPr>
        <w:spacing w:before="75" w:after="75" w:line="360" w:lineRule="auto"/>
        <w:jc w:val="both"/>
        <w:rPr>
          <w:sz w:val="24"/>
          <w:szCs w:val="24"/>
        </w:rPr>
      </w:pPr>
      <w:r w:rsidRPr="009B05BF">
        <w:rPr>
          <w:rFonts w:hint="eastAsia"/>
          <w:sz w:val="24"/>
          <w:szCs w:val="24"/>
        </w:rPr>
        <w:lastRenderedPageBreak/>
        <w:t>（三）代他人进行其他投资、行政管理或经理金融资产或金钱。</w:t>
      </w:r>
    </w:p>
    <w:p w14:paraId="66BFA603" w14:textId="77777777" w:rsidR="00526081" w:rsidRPr="009B05BF" w:rsidRDefault="009B05BF" w:rsidP="009B05BF">
      <w:pPr>
        <w:spacing w:before="75" w:after="75" w:line="360" w:lineRule="auto"/>
        <w:jc w:val="both"/>
        <w:rPr>
          <w:sz w:val="24"/>
          <w:szCs w:val="24"/>
        </w:rPr>
      </w:pPr>
      <w:r w:rsidRPr="009B05BF">
        <w:rPr>
          <w:rFonts w:hint="eastAsia"/>
          <w:sz w:val="24"/>
          <w:szCs w:val="24"/>
        </w:rPr>
        <w:t>二、由存款机构、保管机构、特定保险公司或前款规定之投资实体管理，</w:t>
      </w:r>
      <w:r w:rsidRPr="009B05BF">
        <w:rPr>
          <w:rFonts w:hint="eastAsia"/>
          <w:sz w:val="24"/>
          <w:szCs w:val="24"/>
        </w:rPr>
        <w:t xml:space="preserve"> </w:t>
      </w:r>
      <w:r w:rsidRPr="009B05BF">
        <w:rPr>
          <w:rFonts w:hint="eastAsia"/>
          <w:sz w:val="24"/>
          <w:szCs w:val="24"/>
        </w:rPr>
        <w:t>且其最近三个会计年度归属于金融资产之投资、再投资或交易之收入合计数，达收入总额百分之五十者，存续期间不满三年者以存续期间计算。</w:t>
      </w:r>
    </w:p>
    <w:p w14:paraId="6150C1E4"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9 </w:t>
      </w:r>
      <w:r w:rsidRPr="009B05BF">
        <w:rPr>
          <w:rFonts w:hint="eastAsia"/>
          <w:sz w:val="24"/>
          <w:szCs w:val="24"/>
        </w:rPr>
        <w:t>条</w:t>
      </w:r>
    </w:p>
    <w:p w14:paraId="722B2AE1" w14:textId="77777777" w:rsidR="00526081" w:rsidRPr="009B05BF" w:rsidRDefault="009B05BF" w:rsidP="009B05BF">
      <w:pPr>
        <w:spacing w:before="75" w:after="75" w:line="360" w:lineRule="auto"/>
        <w:jc w:val="both"/>
        <w:rPr>
          <w:sz w:val="24"/>
          <w:szCs w:val="24"/>
        </w:rPr>
      </w:pPr>
      <w:r w:rsidRPr="009B05BF">
        <w:rPr>
          <w:rFonts w:hint="eastAsia"/>
          <w:sz w:val="24"/>
          <w:szCs w:val="24"/>
        </w:rPr>
        <w:t>本办法所称特定保险公司</w:t>
      </w:r>
      <w:r w:rsidRPr="009B05BF">
        <w:rPr>
          <w:rFonts w:hint="eastAsia"/>
          <w:sz w:val="24"/>
          <w:szCs w:val="24"/>
        </w:rPr>
        <w:t>，指任何发行具现金价值保险契约或年金保险契约、或须对具现金价值保险契约或年金保险契约承担给付义务之保险公司或其控股公司。</w:t>
      </w:r>
    </w:p>
    <w:p w14:paraId="7D18FEE2"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10 </w:t>
      </w:r>
      <w:r w:rsidRPr="009B05BF">
        <w:rPr>
          <w:rFonts w:hint="eastAsia"/>
          <w:sz w:val="24"/>
          <w:szCs w:val="24"/>
        </w:rPr>
        <w:t>条</w:t>
      </w:r>
    </w:p>
    <w:p w14:paraId="42F71BC3" w14:textId="77777777" w:rsidR="00526081" w:rsidRPr="009B05BF" w:rsidRDefault="009B05BF" w:rsidP="009B05BF">
      <w:pPr>
        <w:spacing w:before="75" w:after="75" w:line="360" w:lineRule="auto"/>
        <w:jc w:val="both"/>
        <w:rPr>
          <w:sz w:val="24"/>
          <w:szCs w:val="24"/>
        </w:rPr>
      </w:pPr>
      <w:r w:rsidRPr="009B05BF">
        <w:rPr>
          <w:rFonts w:hint="eastAsia"/>
          <w:sz w:val="24"/>
          <w:szCs w:val="24"/>
        </w:rPr>
        <w:t>本办法所称金融资产，指有价证券、合伙权益、商品、交换、保险契约、年金保险契约或该等资产之权益。但不包括不动产之非负债直接权益及实体商品。</w:t>
      </w:r>
    </w:p>
    <w:p w14:paraId="1CF0E4D4"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w:t>
      </w:r>
      <w:r w:rsidRPr="009B05BF">
        <w:rPr>
          <w:rFonts w:hint="eastAsia"/>
          <w:sz w:val="24"/>
          <w:szCs w:val="24"/>
        </w:rPr>
        <w:t>三</w:t>
      </w:r>
      <w:r w:rsidRPr="009B05BF">
        <w:rPr>
          <w:rFonts w:hint="eastAsia"/>
          <w:sz w:val="24"/>
          <w:szCs w:val="24"/>
        </w:rPr>
        <w:t xml:space="preserve"> </w:t>
      </w:r>
      <w:r w:rsidRPr="009B05BF">
        <w:rPr>
          <w:rFonts w:hint="eastAsia"/>
          <w:sz w:val="24"/>
          <w:szCs w:val="24"/>
        </w:rPr>
        <w:t>节</w:t>
      </w:r>
      <w:r w:rsidRPr="009B05BF">
        <w:rPr>
          <w:rFonts w:hint="eastAsia"/>
          <w:sz w:val="24"/>
          <w:szCs w:val="24"/>
        </w:rPr>
        <w:t xml:space="preserve"> </w:t>
      </w:r>
      <w:r w:rsidRPr="009B05BF">
        <w:rPr>
          <w:rFonts w:hint="eastAsia"/>
          <w:sz w:val="24"/>
          <w:szCs w:val="24"/>
        </w:rPr>
        <w:t>免办理尽职审查及申报之金融机构</w:t>
      </w:r>
    </w:p>
    <w:p w14:paraId="60875C73"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11 </w:t>
      </w:r>
      <w:r w:rsidRPr="009B05BF">
        <w:rPr>
          <w:rFonts w:hint="eastAsia"/>
          <w:sz w:val="24"/>
          <w:szCs w:val="24"/>
        </w:rPr>
        <w:t>条</w:t>
      </w:r>
    </w:p>
    <w:p w14:paraId="43F293E6" w14:textId="77777777" w:rsidR="00526081" w:rsidRPr="009B05BF" w:rsidRDefault="00526081" w:rsidP="009B05BF">
      <w:pPr>
        <w:spacing w:before="75" w:after="75" w:line="360" w:lineRule="auto"/>
        <w:jc w:val="both"/>
        <w:rPr>
          <w:sz w:val="24"/>
          <w:szCs w:val="24"/>
        </w:rPr>
      </w:pPr>
    </w:p>
    <w:p w14:paraId="4C20BC84" w14:textId="77777777" w:rsidR="00526081" w:rsidRPr="009B05BF" w:rsidRDefault="009B05BF" w:rsidP="009B05BF">
      <w:pPr>
        <w:spacing w:before="75" w:after="75" w:line="360" w:lineRule="auto"/>
        <w:jc w:val="both"/>
        <w:rPr>
          <w:sz w:val="24"/>
          <w:szCs w:val="24"/>
        </w:rPr>
      </w:pPr>
      <w:r w:rsidRPr="009B05BF">
        <w:rPr>
          <w:rFonts w:hint="eastAsia"/>
          <w:sz w:val="24"/>
          <w:szCs w:val="24"/>
        </w:rPr>
        <w:t>本办法所称政府实体，指各级政府或其直接或间接完全持有或控制之机关、机构或团体。</w:t>
      </w:r>
    </w:p>
    <w:p w14:paraId="1EECE541"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12 </w:t>
      </w:r>
      <w:r w:rsidRPr="009B05BF">
        <w:rPr>
          <w:rFonts w:hint="eastAsia"/>
          <w:sz w:val="24"/>
          <w:szCs w:val="24"/>
        </w:rPr>
        <w:t>条</w:t>
      </w:r>
    </w:p>
    <w:p w14:paraId="0123A52A" w14:textId="77777777" w:rsidR="00526081" w:rsidRPr="009B05BF" w:rsidRDefault="009B05BF" w:rsidP="009B05BF">
      <w:pPr>
        <w:spacing w:before="75" w:after="75" w:line="360" w:lineRule="auto"/>
        <w:jc w:val="both"/>
        <w:rPr>
          <w:sz w:val="24"/>
          <w:szCs w:val="24"/>
        </w:rPr>
      </w:pPr>
      <w:r w:rsidRPr="009B05BF">
        <w:rPr>
          <w:rFonts w:hint="eastAsia"/>
          <w:sz w:val="24"/>
          <w:szCs w:val="24"/>
        </w:rPr>
        <w:t>本办法所称广泛参加人之退休基金，指以提供员工退休、失能或死亡给付为服务对价之基金，且</w:t>
      </w:r>
      <w:r w:rsidRPr="009B05BF">
        <w:rPr>
          <w:rFonts w:hint="eastAsia"/>
          <w:sz w:val="24"/>
          <w:szCs w:val="24"/>
        </w:rPr>
        <w:t>其设立符合下列规定者：</w:t>
      </w:r>
    </w:p>
    <w:p w14:paraId="4F83F8B9" w14:textId="77777777" w:rsidR="00526081" w:rsidRPr="009B05BF" w:rsidRDefault="009B05BF" w:rsidP="009B05BF">
      <w:pPr>
        <w:numPr>
          <w:ilvl w:val="0"/>
          <w:numId w:val="1"/>
        </w:numPr>
        <w:spacing w:before="75" w:after="75" w:line="360" w:lineRule="auto"/>
        <w:jc w:val="both"/>
        <w:rPr>
          <w:sz w:val="24"/>
          <w:szCs w:val="24"/>
        </w:rPr>
      </w:pPr>
      <w:r w:rsidRPr="009B05BF">
        <w:rPr>
          <w:rFonts w:hint="eastAsia"/>
          <w:sz w:val="24"/>
          <w:szCs w:val="24"/>
        </w:rPr>
        <w:t>单一受益人未享超过该基金百分之五资产之权利。</w:t>
      </w:r>
    </w:p>
    <w:p w14:paraId="14E9C174" w14:textId="77777777" w:rsidR="00526081" w:rsidRPr="009B05BF" w:rsidRDefault="009B05BF" w:rsidP="009B05BF">
      <w:pPr>
        <w:numPr>
          <w:ilvl w:val="0"/>
          <w:numId w:val="1"/>
        </w:numPr>
        <w:spacing w:before="75" w:after="75" w:line="360" w:lineRule="auto"/>
        <w:jc w:val="both"/>
        <w:rPr>
          <w:sz w:val="24"/>
          <w:szCs w:val="24"/>
        </w:rPr>
      </w:pPr>
      <w:r w:rsidRPr="009B05BF">
        <w:rPr>
          <w:rFonts w:hint="eastAsia"/>
          <w:sz w:val="24"/>
          <w:szCs w:val="24"/>
        </w:rPr>
        <w:t>受法令规范且应向相关税捐稽征机关申报信息。</w:t>
      </w:r>
      <w:r w:rsidRPr="009B05BF">
        <w:rPr>
          <w:rFonts w:hint="eastAsia"/>
          <w:sz w:val="24"/>
          <w:szCs w:val="24"/>
        </w:rPr>
        <w:t xml:space="preserve"> </w:t>
      </w:r>
    </w:p>
    <w:p w14:paraId="66AF41D3" w14:textId="77777777" w:rsidR="00526081" w:rsidRPr="009B05BF" w:rsidRDefault="009B05BF" w:rsidP="009B05BF">
      <w:pPr>
        <w:numPr>
          <w:ilvl w:val="0"/>
          <w:numId w:val="1"/>
        </w:numPr>
        <w:spacing w:before="75" w:after="75" w:line="360" w:lineRule="auto"/>
        <w:jc w:val="both"/>
        <w:rPr>
          <w:sz w:val="24"/>
          <w:szCs w:val="24"/>
        </w:rPr>
      </w:pPr>
      <w:r w:rsidRPr="009B05BF">
        <w:rPr>
          <w:rFonts w:hint="eastAsia"/>
          <w:sz w:val="24"/>
          <w:szCs w:val="24"/>
        </w:rPr>
        <w:t>符合下列规定之一者：</w:t>
      </w:r>
    </w:p>
    <w:p w14:paraId="6C7D2ED1" w14:textId="77777777" w:rsidR="00526081" w:rsidRPr="009B05BF" w:rsidRDefault="009B05BF" w:rsidP="009B05BF">
      <w:pPr>
        <w:spacing w:before="75" w:after="75" w:line="360" w:lineRule="auto"/>
        <w:jc w:val="both"/>
        <w:rPr>
          <w:sz w:val="24"/>
          <w:szCs w:val="24"/>
        </w:rPr>
      </w:pPr>
      <w:r w:rsidRPr="009B05BF">
        <w:rPr>
          <w:rFonts w:hint="eastAsia"/>
          <w:sz w:val="24"/>
          <w:szCs w:val="24"/>
        </w:rPr>
        <w:t>（一）其投资收益享有租税优惠。</w:t>
      </w:r>
    </w:p>
    <w:p w14:paraId="1979E8BC" w14:textId="77777777" w:rsidR="00526081" w:rsidRPr="009B05BF" w:rsidRDefault="009B05BF" w:rsidP="009B05BF">
      <w:pPr>
        <w:spacing w:before="75" w:after="75" w:line="360" w:lineRule="auto"/>
        <w:jc w:val="both"/>
        <w:rPr>
          <w:sz w:val="24"/>
          <w:szCs w:val="24"/>
        </w:rPr>
      </w:pPr>
      <w:r w:rsidRPr="009B05BF">
        <w:rPr>
          <w:rFonts w:hint="eastAsia"/>
          <w:sz w:val="24"/>
          <w:szCs w:val="24"/>
        </w:rPr>
        <w:t>（二）该基金之提拨除自第三条第二款所定其他退休基金或第二十三条第一款所定退休金及养老金账户转入之资产外，其百分之五十以上系由发起雇主提拨。</w:t>
      </w:r>
    </w:p>
    <w:p w14:paraId="74E241D8" w14:textId="77777777" w:rsidR="00526081" w:rsidRPr="009B05BF" w:rsidRDefault="009B05BF" w:rsidP="009B05BF">
      <w:pPr>
        <w:spacing w:before="75" w:after="75" w:line="360" w:lineRule="auto"/>
        <w:jc w:val="both"/>
        <w:rPr>
          <w:sz w:val="24"/>
          <w:szCs w:val="24"/>
        </w:rPr>
      </w:pPr>
      <w:r w:rsidRPr="009B05BF">
        <w:rPr>
          <w:rFonts w:hint="eastAsia"/>
          <w:sz w:val="24"/>
          <w:szCs w:val="24"/>
        </w:rPr>
        <w:t>（三）仅在退休、失能或死亡始可分配或提领。但移转分配并累积至第三条第二款所定其他退休基金或第二十三条第一款所定退休金及养老金账户，或在退休、失能或死亡前分配或提领须受处罚者，不在此限。</w:t>
      </w:r>
    </w:p>
    <w:p w14:paraId="2704FB99" w14:textId="77777777" w:rsidR="00526081" w:rsidRPr="009B05BF" w:rsidRDefault="009B05BF" w:rsidP="009B05BF">
      <w:pPr>
        <w:spacing w:before="75" w:after="75" w:line="360" w:lineRule="auto"/>
        <w:jc w:val="both"/>
        <w:rPr>
          <w:sz w:val="24"/>
          <w:szCs w:val="24"/>
        </w:rPr>
      </w:pPr>
      <w:r w:rsidRPr="009B05BF">
        <w:rPr>
          <w:rFonts w:hint="eastAsia"/>
          <w:sz w:val="24"/>
          <w:szCs w:val="24"/>
        </w:rPr>
        <w:t>（四）员工提拨金额规定系参考其受僱所得设有限额或每年不得超过五万美元。但为补足该</w:t>
      </w:r>
      <w:r w:rsidRPr="009B05BF">
        <w:rPr>
          <w:rFonts w:hint="eastAsia"/>
          <w:sz w:val="24"/>
          <w:szCs w:val="24"/>
        </w:rPr>
        <w:lastRenderedPageBreak/>
        <w:t>基金而获准之特定提拨，不在此限。其提拨金额之计算应依第三十四条第二项及第四十九条规定办理。</w:t>
      </w:r>
    </w:p>
    <w:p w14:paraId="0534E770"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13 </w:t>
      </w:r>
      <w:r w:rsidRPr="009B05BF">
        <w:rPr>
          <w:rFonts w:hint="eastAsia"/>
          <w:sz w:val="24"/>
          <w:szCs w:val="24"/>
        </w:rPr>
        <w:t>条</w:t>
      </w:r>
    </w:p>
    <w:p w14:paraId="599F78C5" w14:textId="77777777" w:rsidR="00526081" w:rsidRPr="009B05BF" w:rsidRDefault="009B05BF" w:rsidP="009B05BF">
      <w:pPr>
        <w:spacing w:before="75" w:after="75" w:line="360" w:lineRule="auto"/>
        <w:jc w:val="both"/>
        <w:rPr>
          <w:sz w:val="24"/>
          <w:szCs w:val="24"/>
        </w:rPr>
      </w:pPr>
      <w:r w:rsidRPr="009B05BF">
        <w:rPr>
          <w:rFonts w:hint="eastAsia"/>
          <w:sz w:val="24"/>
          <w:szCs w:val="24"/>
        </w:rPr>
        <w:t>本办法所称少数参加人之退休基金，指以提供员工退休、失能或死亡给付为服务对价之基金，且其设立符合下列规定者：</w:t>
      </w:r>
    </w:p>
    <w:p w14:paraId="55E90989" w14:textId="77777777" w:rsidR="00526081" w:rsidRPr="009B05BF" w:rsidRDefault="009B05BF" w:rsidP="009B05BF">
      <w:pPr>
        <w:spacing w:before="75" w:after="75" w:line="360" w:lineRule="auto"/>
        <w:jc w:val="both"/>
        <w:rPr>
          <w:sz w:val="24"/>
          <w:szCs w:val="24"/>
        </w:rPr>
      </w:pPr>
      <w:r w:rsidRPr="009B05BF">
        <w:rPr>
          <w:rFonts w:hint="eastAsia"/>
          <w:sz w:val="24"/>
          <w:szCs w:val="24"/>
        </w:rPr>
        <w:t>一、参加人数未达五十人。</w:t>
      </w:r>
    </w:p>
    <w:p w14:paraId="681FC327" w14:textId="77777777" w:rsidR="00526081" w:rsidRPr="009B05BF" w:rsidRDefault="009B05BF" w:rsidP="009B05BF">
      <w:pPr>
        <w:spacing w:before="75" w:after="75" w:line="360" w:lineRule="auto"/>
        <w:jc w:val="both"/>
        <w:rPr>
          <w:sz w:val="24"/>
          <w:szCs w:val="24"/>
        </w:rPr>
      </w:pPr>
      <w:r w:rsidRPr="009B05BF">
        <w:rPr>
          <w:rFonts w:hint="eastAsia"/>
          <w:sz w:val="24"/>
          <w:szCs w:val="24"/>
        </w:rPr>
        <w:t>二、该</w:t>
      </w:r>
      <w:r w:rsidRPr="009B05BF">
        <w:rPr>
          <w:rFonts w:hint="eastAsia"/>
          <w:sz w:val="24"/>
          <w:szCs w:val="24"/>
        </w:rPr>
        <w:t>基金发起雇主非为投资实体或消极非金融机构实体。</w:t>
      </w:r>
    </w:p>
    <w:p w14:paraId="258EAF13" w14:textId="77777777" w:rsidR="00526081" w:rsidRPr="009B05BF" w:rsidRDefault="009B05BF" w:rsidP="009B05BF">
      <w:pPr>
        <w:spacing w:before="75" w:after="75" w:line="360" w:lineRule="auto"/>
        <w:jc w:val="both"/>
        <w:rPr>
          <w:sz w:val="24"/>
          <w:szCs w:val="24"/>
        </w:rPr>
      </w:pPr>
      <w:r w:rsidRPr="009B05BF">
        <w:rPr>
          <w:rFonts w:hint="eastAsia"/>
          <w:sz w:val="24"/>
          <w:szCs w:val="24"/>
        </w:rPr>
        <w:t>三、该基金之提拨除自第二十三条第一款所定退休金及养老金账户转入之资产外，员工及雇主提拨金额规定系参考该员工受僱所得所设限额。</w:t>
      </w:r>
    </w:p>
    <w:p w14:paraId="6DDF21B3" w14:textId="77777777" w:rsidR="00526081" w:rsidRPr="009B05BF" w:rsidRDefault="009B05BF" w:rsidP="009B05BF">
      <w:pPr>
        <w:spacing w:before="75" w:after="75" w:line="360" w:lineRule="auto"/>
        <w:jc w:val="both"/>
        <w:rPr>
          <w:sz w:val="24"/>
          <w:szCs w:val="24"/>
        </w:rPr>
      </w:pPr>
      <w:r w:rsidRPr="009B05BF">
        <w:rPr>
          <w:rFonts w:hint="eastAsia"/>
          <w:sz w:val="24"/>
          <w:szCs w:val="24"/>
        </w:rPr>
        <w:t>四、外国居住者之参加人无权请求超过该基金百分之二十之资产。</w:t>
      </w:r>
    </w:p>
    <w:p w14:paraId="241CB9E7" w14:textId="77777777" w:rsidR="00526081" w:rsidRPr="009B05BF" w:rsidRDefault="009B05BF" w:rsidP="009B05BF">
      <w:pPr>
        <w:spacing w:before="75" w:after="75" w:line="360" w:lineRule="auto"/>
        <w:jc w:val="both"/>
        <w:rPr>
          <w:sz w:val="24"/>
          <w:szCs w:val="24"/>
        </w:rPr>
      </w:pPr>
      <w:r w:rsidRPr="009B05BF">
        <w:rPr>
          <w:rFonts w:hint="eastAsia"/>
          <w:sz w:val="24"/>
          <w:szCs w:val="24"/>
        </w:rPr>
        <w:t>五、受法令规范且应向相关税捐稽征机关申报信息。</w:t>
      </w:r>
    </w:p>
    <w:p w14:paraId="7D149FB7"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14 </w:t>
      </w:r>
      <w:r w:rsidRPr="009B05BF">
        <w:rPr>
          <w:rFonts w:hint="eastAsia"/>
          <w:sz w:val="24"/>
          <w:szCs w:val="24"/>
        </w:rPr>
        <w:t>条</w:t>
      </w:r>
    </w:p>
    <w:p w14:paraId="1B4036A7" w14:textId="77777777" w:rsidR="00526081" w:rsidRPr="009B05BF" w:rsidRDefault="009B05BF" w:rsidP="009B05BF">
      <w:pPr>
        <w:spacing w:before="75" w:after="75" w:line="360" w:lineRule="auto"/>
        <w:jc w:val="both"/>
        <w:rPr>
          <w:sz w:val="24"/>
          <w:szCs w:val="24"/>
        </w:rPr>
      </w:pPr>
      <w:r w:rsidRPr="009B05BF">
        <w:rPr>
          <w:rFonts w:hint="eastAsia"/>
          <w:sz w:val="24"/>
          <w:szCs w:val="24"/>
        </w:rPr>
        <w:t>本办法所称免申报信用卡发卡机构，指仅于客户缴款超过信用卡应缴余额未立即退回溢缴款而收受存款，且至迟于中华民国一百零七年十二月三十一日执行相关政策及程序避免客户溢缴款超过五万美元，或客户溢缴款超过五万美元时于六十日内完</w:t>
      </w:r>
      <w:r w:rsidRPr="009B05BF">
        <w:rPr>
          <w:rFonts w:hint="eastAsia"/>
          <w:sz w:val="24"/>
          <w:szCs w:val="24"/>
        </w:rPr>
        <w:t>成退款。该等溢缴款之计算应依第三十四条第二项及第四十九条规定办理，且不含争议款余额。</w:t>
      </w:r>
    </w:p>
    <w:p w14:paraId="097D7239"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15 </w:t>
      </w:r>
      <w:r w:rsidRPr="009B05BF">
        <w:rPr>
          <w:rFonts w:hint="eastAsia"/>
          <w:sz w:val="24"/>
          <w:szCs w:val="24"/>
        </w:rPr>
        <w:t>条</w:t>
      </w:r>
    </w:p>
    <w:p w14:paraId="2C93A81C" w14:textId="77777777" w:rsidR="00526081" w:rsidRPr="009B05BF" w:rsidRDefault="009B05BF" w:rsidP="009B05BF">
      <w:pPr>
        <w:spacing w:before="75" w:after="75" w:line="360" w:lineRule="auto"/>
        <w:jc w:val="both"/>
        <w:rPr>
          <w:sz w:val="24"/>
          <w:szCs w:val="24"/>
        </w:rPr>
      </w:pPr>
      <w:r w:rsidRPr="009B05BF">
        <w:rPr>
          <w:rFonts w:hint="eastAsia"/>
          <w:sz w:val="24"/>
          <w:szCs w:val="24"/>
        </w:rPr>
        <w:t>本办法所称免申报集合投资工具，指集合投资工具之所有受益权直接或间接由非应申报国居住者持有，包括已发行不记名实体股份且符合下列条件之投资实体：</w:t>
      </w:r>
    </w:p>
    <w:p w14:paraId="37A504E0" w14:textId="77777777" w:rsidR="00526081" w:rsidRPr="009B05BF" w:rsidRDefault="009B05BF" w:rsidP="009B05BF">
      <w:pPr>
        <w:numPr>
          <w:ilvl w:val="0"/>
          <w:numId w:val="2"/>
        </w:numPr>
        <w:spacing w:before="75" w:after="75" w:line="360" w:lineRule="auto"/>
        <w:jc w:val="both"/>
        <w:rPr>
          <w:sz w:val="24"/>
          <w:szCs w:val="24"/>
        </w:rPr>
      </w:pPr>
      <w:r w:rsidRPr="009B05BF">
        <w:rPr>
          <w:rFonts w:hint="eastAsia"/>
          <w:sz w:val="24"/>
          <w:szCs w:val="24"/>
        </w:rPr>
        <w:t>于中华民国一百零八年一月一日后不再发行不记名实体股份。</w:t>
      </w:r>
    </w:p>
    <w:p w14:paraId="50B8E2E3" w14:textId="77777777" w:rsidR="00526081" w:rsidRPr="009B05BF" w:rsidRDefault="009B05BF" w:rsidP="009B05BF">
      <w:pPr>
        <w:numPr>
          <w:ilvl w:val="0"/>
          <w:numId w:val="2"/>
        </w:numPr>
        <w:spacing w:before="75" w:after="75" w:line="360" w:lineRule="auto"/>
        <w:jc w:val="both"/>
        <w:rPr>
          <w:sz w:val="24"/>
          <w:szCs w:val="24"/>
        </w:rPr>
      </w:pPr>
      <w:r w:rsidRPr="009B05BF">
        <w:rPr>
          <w:rFonts w:hint="eastAsia"/>
          <w:sz w:val="24"/>
          <w:szCs w:val="24"/>
        </w:rPr>
        <w:t>解约时偿还所有已发行不记名实体股份。</w:t>
      </w:r>
    </w:p>
    <w:p w14:paraId="5FE4EC50" w14:textId="77777777" w:rsidR="00526081" w:rsidRPr="009B05BF" w:rsidRDefault="009B05BF" w:rsidP="009B05BF">
      <w:pPr>
        <w:spacing w:before="75" w:after="75" w:line="360" w:lineRule="auto"/>
        <w:jc w:val="both"/>
        <w:rPr>
          <w:sz w:val="24"/>
          <w:szCs w:val="24"/>
        </w:rPr>
      </w:pPr>
      <w:r w:rsidRPr="009B05BF">
        <w:rPr>
          <w:rFonts w:hint="eastAsia"/>
          <w:sz w:val="24"/>
          <w:szCs w:val="24"/>
        </w:rPr>
        <w:t>三、于已发行不记名实体股份被要求赎回或为其他给付时依本办法规定为尽职审查及申报。</w:t>
      </w:r>
    </w:p>
    <w:p w14:paraId="6C4AAEB3" w14:textId="77777777" w:rsidR="00526081" w:rsidRPr="009B05BF" w:rsidRDefault="009B05BF" w:rsidP="009B05BF">
      <w:pPr>
        <w:spacing w:before="75" w:after="75" w:line="360" w:lineRule="auto"/>
        <w:jc w:val="both"/>
        <w:rPr>
          <w:sz w:val="24"/>
          <w:szCs w:val="24"/>
        </w:rPr>
      </w:pPr>
      <w:r w:rsidRPr="009B05BF">
        <w:rPr>
          <w:rFonts w:hint="eastAsia"/>
          <w:sz w:val="24"/>
          <w:szCs w:val="24"/>
        </w:rPr>
        <w:t>四、具合宜之政策及程序确保已发行不记名实体股份于中华民国一百零七年十二月三十一日前被赎回或不对</w:t>
      </w:r>
      <w:r w:rsidRPr="009B05BF">
        <w:rPr>
          <w:rFonts w:hint="eastAsia"/>
          <w:sz w:val="24"/>
          <w:szCs w:val="24"/>
        </w:rPr>
        <w:t>外流通。</w:t>
      </w:r>
    </w:p>
    <w:p w14:paraId="081CE99D" w14:textId="77777777" w:rsidR="00526081" w:rsidRPr="009B05BF" w:rsidRDefault="009B05BF" w:rsidP="009B05BF">
      <w:pPr>
        <w:spacing w:before="75" w:after="75" w:line="360" w:lineRule="auto"/>
        <w:jc w:val="both"/>
        <w:rPr>
          <w:sz w:val="24"/>
          <w:szCs w:val="24"/>
        </w:rPr>
      </w:pPr>
      <w:r w:rsidRPr="009B05BF">
        <w:rPr>
          <w:rFonts w:hint="eastAsia"/>
          <w:sz w:val="24"/>
          <w:szCs w:val="24"/>
        </w:rPr>
        <w:t>前项免申报集合投资工具，不包括非应申报国居住者为消极非金融机构实体且应申报国居住者对其具控制权者。</w:t>
      </w:r>
    </w:p>
    <w:p w14:paraId="583AE4C1"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w:t>
      </w:r>
      <w:r w:rsidRPr="009B05BF">
        <w:rPr>
          <w:rFonts w:hint="eastAsia"/>
          <w:sz w:val="24"/>
          <w:szCs w:val="24"/>
        </w:rPr>
        <w:t>四</w:t>
      </w:r>
      <w:r w:rsidRPr="009B05BF">
        <w:rPr>
          <w:rFonts w:hint="eastAsia"/>
          <w:sz w:val="24"/>
          <w:szCs w:val="24"/>
        </w:rPr>
        <w:t xml:space="preserve"> </w:t>
      </w:r>
      <w:r w:rsidRPr="009B05BF">
        <w:rPr>
          <w:rFonts w:hint="eastAsia"/>
          <w:sz w:val="24"/>
          <w:szCs w:val="24"/>
        </w:rPr>
        <w:t>节</w:t>
      </w:r>
      <w:r w:rsidRPr="009B05BF">
        <w:rPr>
          <w:rFonts w:hint="eastAsia"/>
          <w:sz w:val="24"/>
          <w:szCs w:val="24"/>
        </w:rPr>
        <w:t xml:space="preserve"> </w:t>
      </w:r>
      <w:r w:rsidRPr="009B05BF">
        <w:rPr>
          <w:rFonts w:hint="eastAsia"/>
          <w:sz w:val="24"/>
          <w:szCs w:val="24"/>
        </w:rPr>
        <w:t>金融账户</w:t>
      </w:r>
    </w:p>
    <w:p w14:paraId="6666AD35" w14:textId="77777777" w:rsidR="00526081" w:rsidRPr="009B05BF" w:rsidRDefault="009B05BF" w:rsidP="009B05BF">
      <w:pPr>
        <w:spacing w:before="75" w:after="75" w:line="360" w:lineRule="auto"/>
        <w:jc w:val="both"/>
        <w:rPr>
          <w:sz w:val="24"/>
          <w:szCs w:val="24"/>
        </w:rPr>
      </w:pPr>
      <w:r w:rsidRPr="009B05BF">
        <w:rPr>
          <w:rFonts w:hint="eastAsia"/>
          <w:sz w:val="24"/>
          <w:szCs w:val="24"/>
        </w:rPr>
        <w:lastRenderedPageBreak/>
        <w:t>第</w:t>
      </w:r>
      <w:r w:rsidRPr="009B05BF">
        <w:rPr>
          <w:rFonts w:hint="eastAsia"/>
          <w:sz w:val="24"/>
          <w:szCs w:val="24"/>
        </w:rPr>
        <w:t xml:space="preserve"> 16 </w:t>
      </w:r>
      <w:r w:rsidRPr="009B05BF">
        <w:rPr>
          <w:rFonts w:hint="eastAsia"/>
          <w:sz w:val="24"/>
          <w:szCs w:val="24"/>
        </w:rPr>
        <w:t>条</w:t>
      </w:r>
    </w:p>
    <w:p w14:paraId="0C0FB614" w14:textId="77777777" w:rsidR="00526081" w:rsidRPr="009B05BF" w:rsidRDefault="009B05BF" w:rsidP="009B05BF">
      <w:pPr>
        <w:spacing w:before="75" w:after="75" w:line="360" w:lineRule="auto"/>
        <w:jc w:val="both"/>
        <w:rPr>
          <w:sz w:val="24"/>
          <w:szCs w:val="24"/>
        </w:rPr>
      </w:pPr>
      <w:r w:rsidRPr="009B05BF">
        <w:rPr>
          <w:rFonts w:hint="eastAsia"/>
          <w:sz w:val="24"/>
          <w:szCs w:val="24"/>
        </w:rPr>
        <w:t>本办法所称金融账户，指由金融机构管理之账户，包括存款账户、保管账户或符合下列规定之一者。但不包括第二十三条所定被排除账户：</w:t>
      </w:r>
    </w:p>
    <w:p w14:paraId="51C8DF5A" w14:textId="77777777" w:rsidR="00526081" w:rsidRPr="009B05BF" w:rsidRDefault="009B05BF" w:rsidP="009B05BF">
      <w:pPr>
        <w:spacing w:before="75" w:after="75" w:line="360" w:lineRule="auto"/>
        <w:jc w:val="both"/>
        <w:rPr>
          <w:sz w:val="24"/>
          <w:szCs w:val="24"/>
        </w:rPr>
      </w:pPr>
      <w:r w:rsidRPr="009B05BF">
        <w:rPr>
          <w:rFonts w:hint="eastAsia"/>
          <w:sz w:val="24"/>
          <w:szCs w:val="24"/>
        </w:rPr>
        <w:t>一、金融机构为投资实体者，于该投资实体持有之权益或债权。但仅为客户或代客户从事投资、行政管理或经理之目的，就以客户名义存放于其他金融机构之金融资产提供投资意见或管理投资组合者，不在此限。</w:t>
      </w:r>
    </w:p>
    <w:p w14:paraId="222D617B" w14:textId="77777777" w:rsidR="00526081" w:rsidRPr="009B05BF" w:rsidRDefault="009B05BF" w:rsidP="009B05BF">
      <w:pPr>
        <w:spacing w:before="75" w:after="75" w:line="360" w:lineRule="auto"/>
        <w:jc w:val="both"/>
        <w:rPr>
          <w:sz w:val="24"/>
          <w:szCs w:val="24"/>
        </w:rPr>
      </w:pPr>
      <w:r w:rsidRPr="009B05BF">
        <w:rPr>
          <w:rFonts w:hint="eastAsia"/>
          <w:sz w:val="24"/>
          <w:szCs w:val="24"/>
        </w:rPr>
        <w:t>二、于前款以外之金融机构持有之权益或债权，且该权益或债</w:t>
      </w:r>
      <w:r w:rsidRPr="009B05BF">
        <w:rPr>
          <w:rFonts w:hint="eastAsia"/>
          <w:sz w:val="24"/>
          <w:szCs w:val="24"/>
        </w:rPr>
        <w:t>权系为免除依本办法规定申报之目的所创设。</w:t>
      </w:r>
    </w:p>
    <w:p w14:paraId="420160BC" w14:textId="77777777" w:rsidR="00526081" w:rsidRPr="009B05BF" w:rsidRDefault="009B05BF" w:rsidP="009B05BF">
      <w:pPr>
        <w:spacing w:before="75" w:after="75" w:line="360" w:lineRule="auto"/>
        <w:jc w:val="both"/>
        <w:rPr>
          <w:sz w:val="24"/>
          <w:szCs w:val="24"/>
        </w:rPr>
      </w:pPr>
      <w:r w:rsidRPr="009B05BF">
        <w:rPr>
          <w:rFonts w:hint="eastAsia"/>
          <w:sz w:val="24"/>
          <w:szCs w:val="24"/>
        </w:rPr>
        <w:t>三、由金融机构发行或管理之具现金价值保险契约及年金保险契约。但不包括发行与个人且由被排除账户提兑退休金或失能给付之非投资型不可转让即期年金保险契约。</w:t>
      </w:r>
    </w:p>
    <w:p w14:paraId="49E8D6DA"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17 </w:t>
      </w:r>
      <w:r w:rsidRPr="009B05BF">
        <w:rPr>
          <w:rFonts w:hint="eastAsia"/>
          <w:sz w:val="24"/>
          <w:szCs w:val="24"/>
        </w:rPr>
        <w:t>条</w:t>
      </w:r>
    </w:p>
    <w:p w14:paraId="048738C6" w14:textId="77777777" w:rsidR="00526081" w:rsidRPr="009B05BF" w:rsidRDefault="009B05BF" w:rsidP="009B05BF">
      <w:pPr>
        <w:spacing w:before="75" w:after="75" w:line="360" w:lineRule="auto"/>
        <w:jc w:val="both"/>
        <w:rPr>
          <w:sz w:val="24"/>
          <w:szCs w:val="24"/>
        </w:rPr>
      </w:pPr>
      <w:r w:rsidRPr="009B05BF">
        <w:rPr>
          <w:rFonts w:hint="eastAsia"/>
          <w:sz w:val="24"/>
          <w:szCs w:val="24"/>
        </w:rPr>
        <w:t>本办法所称存款账户，包括金融机构以银行业或类似行业之通常营业方式管理之下列账户：</w:t>
      </w:r>
    </w:p>
    <w:p w14:paraId="5299B3A9" w14:textId="77777777" w:rsidR="00526081" w:rsidRPr="009B05BF" w:rsidRDefault="009B05BF" w:rsidP="009B05BF">
      <w:pPr>
        <w:numPr>
          <w:ilvl w:val="0"/>
          <w:numId w:val="3"/>
        </w:numPr>
        <w:spacing w:before="75" w:after="75" w:line="360" w:lineRule="auto"/>
        <w:jc w:val="both"/>
        <w:rPr>
          <w:sz w:val="24"/>
          <w:szCs w:val="24"/>
        </w:rPr>
      </w:pPr>
      <w:r w:rsidRPr="009B05BF">
        <w:rPr>
          <w:rFonts w:hint="eastAsia"/>
          <w:sz w:val="24"/>
          <w:szCs w:val="24"/>
        </w:rPr>
        <w:t>商业账户、支票账户、储蓄账户、定期账户或储备账户。</w:t>
      </w:r>
    </w:p>
    <w:p w14:paraId="6D8E28EB" w14:textId="77777777" w:rsidR="00526081" w:rsidRPr="009B05BF" w:rsidRDefault="009B05BF" w:rsidP="009B05BF">
      <w:pPr>
        <w:numPr>
          <w:ilvl w:val="0"/>
          <w:numId w:val="3"/>
        </w:numPr>
        <w:spacing w:before="75" w:after="75" w:line="360" w:lineRule="auto"/>
        <w:jc w:val="both"/>
        <w:rPr>
          <w:sz w:val="24"/>
          <w:szCs w:val="24"/>
        </w:rPr>
      </w:pPr>
      <w:r w:rsidRPr="009B05BF">
        <w:rPr>
          <w:rFonts w:hint="eastAsia"/>
          <w:sz w:val="24"/>
          <w:szCs w:val="24"/>
        </w:rPr>
        <w:t>存款凭证、储备凭证、投资凭证、债务凭证或类似工具。</w:t>
      </w:r>
    </w:p>
    <w:p w14:paraId="01C4A700" w14:textId="77777777" w:rsidR="00526081" w:rsidRPr="009B05BF" w:rsidRDefault="009B05BF" w:rsidP="009B05BF">
      <w:pPr>
        <w:numPr>
          <w:ilvl w:val="0"/>
          <w:numId w:val="3"/>
        </w:numPr>
        <w:spacing w:before="75" w:after="75" w:line="360" w:lineRule="auto"/>
        <w:jc w:val="both"/>
        <w:rPr>
          <w:sz w:val="24"/>
          <w:szCs w:val="24"/>
        </w:rPr>
      </w:pPr>
      <w:r w:rsidRPr="009B05BF">
        <w:rPr>
          <w:rFonts w:hint="eastAsia"/>
          <w:sz w:val="24"/>
          <w:szCs w:val="24"/>
        </w:rPr>
        <w:t>保险公司依据保证投资契约或类似契约持有用以支付或记入利息者。</w:t>
      </w:r>
    </w:p>
    <w:p w14:paraId="70476691"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18 </w:t>
      </w:r>
      <w:r w:rsidRPr="009B05BF">
        <w:rPr>
          <w:rFonts w:hint="eastAsia"/>
          <w:sz w:val="24"/>
          <w:szCs w:val="24"/>
        </w:rPr>
        <w:t>条</w:t>
      </w:r>
    </w:p>
    <w:p w14:paraId="7E36B206" w14:textId="77777777" w:rsidR="00526081" w:rsidRPr="009B05BF" w:rsidRDefault="009B05BF" w:rsidP="009B05BF">
      <w:pPr>
        <w:spacing w:before="75" w:after="75" w:line="360" w:lineRule="auto"/>
        <w:jc w:val="both"/>
        <w:rPr>
          <w:sz w:val="24"/>
          <w:szCs w:val="24"/>
        </w:rPr>
      </w:pPr>
      <w:r w:rsidRPr="009B05BF">
        <w:rPr>
          <w:rFonts w:hint="eastAsia"/>
          <w:sz w:val="24"/>
          <w:szCs w:val="24"/>
        </w:rPr>
        <w:t>本办法所称保管账户，指为他人利益持有金融资产之账户。但不包括保险契约及年金保险契约。</w:t>
      </w:r>
    </w:p>
    <w:p w14:paraId="13588FEF"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19 </w:t>
      </w:r>
      <w:r w:rsidRPr="009B05BF">
        <w:rPr>
          <w:rFonts w:hint="eastAsia"/>
          <w:sz w:val="24"/>
          <w:szCs w:val="24"/>
        </w:rPr>
        <w:t>条</w:t>
      </w:r>
    </w:p>
    <w:p w14:paraId="47969220" w14:textId="77777777" w:rsidR="00526081" w:rsidRPr="009B05BF" w:rsidRDefault="009B05BF" w:rsidP="009B05BF">
      <w:pPr>
        <w:spacing w:before="75" w:after="75" w:line="360" w:lineRule="auto"/>
        <w:jc w:val="both"/>
        <w:rPr>
          <w:sz w:val="24"/>
          <w:szCs w:val="24"/>
        </w:rPr>
      </w:pPr>
      <w:r w:rsidRPr="009B05BF">
        <w:rPr>
          <w:rFonts w:hint="eastAsia"/>
          <w:sz w:val="24"/>
          <w:szCs w:val="24"/>
        </w:rPr>
        <w:t>本办法所称权益，指对实体享有之权益。如属合伙之金融机构，指合伙资本或利润权益；如属信托之金融机构，指委托人或受益人持有之全部或部分信托权益，或其他行使最终实质控制权之自然人持有之信托权益。有权自信托直接或间接享有强制分配或任意分配信托利益之人，视为该信托之受益人。</w:t>
      </w:r>
    </w:p>
    <w:p w14:paraId="7670A858"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20 </w:t>
      </w:r>
      <w:r w:rsidRPr="009B05BF">
        <w:rPr>
          <w:rFonts w:hint="eastAsia"/>
          <w:sz w:val="24"/>
          <w:szCs w:val="24"/>
        </w:rPr>
        <w:t>条</w:t>
      </w:r>
    </w:p>
    <w:p w14:paraId="5AF72630" w14:textId="77777777" w:rsidR="00526081" w:rsidRPr="009B05BF" w:rsidRDefault="009B05BF" w:rsidP="009B05BF">
      <w:pPr>
        <w:spacing w:before="75" w:after="75" w:line="360" w:lineRule="auto"/>
        <w:jc w:val="both"/>
        <w:rPr>
          <w:sz w:val="24"/>
          <w:szCs w:val="24"/>
        </w:rPr>
      </w:pPr>
      <w:r w:rsidRPr="009B05BF">
        <w:rPr>
          <w:rFonts w:hint="eastAsia"/>
          <w:sz w:val="24"/>
          <w:szCs w:val="24"/>
        </w:rPr>
        <w:t>本办法所称保险契约，指保险人在有关死亡、罹病、意外、责任或财产风险之特定事故发生时，给付约定金额之契约。但不包括年金保险契约。</w:t>
      </w:r>
    </w:p>
    <w:p w14:paraId="5680E0C5" w14:textId="77777777" w:rsidR="00526081" w:rsidRPr="009B05BF" w:rsidRDefault="009B05BF" w:rsidP="009B05BF">
      <w:pPr>
        <w:spacing w:before="75" w:after="75" w:line="360" w:lineRule="auto"/>
        <w:jc w:val="both"/>
        <w:rPr>
          <w:sz w:val="24"/>
          <w:szCs w:val="24"/>
        </w:rPr>
      </w:pPr>
      <w:r w:rsidRPr="009B05BF">
        <w:rPr>
          <w:rFonts w:hint="eastAsia"/>
          <w:sz w:val="24"/>
          <w:szCs w:val="24"/>
        </w:rPr>
        <w:t>本办</w:t>
      </w:r>
      <w:r w:rsidRPr="009B05BF">
        <w:rPr>
          <w:rFonts w:hint="eastAsia"/>
          <w:sz w:val="24"/>
          <w:szCs w:val="24"/>
        </w:rPr>
        <w:t>法所称年金保险契约，指保险人参照个人预期寿命约定于特定期间内为多次给付之契约。</w:t>
      </w:r>
    </w:p>
    <w:p w14:paraId="293BBD89" w14:textId="77777777" w:rsidR="00526081" w:rsidRPr="009B05BF" w:rsidRDefault="009B05BF" w:rsidP="009B05BF">
      <w:pPr>
        <w:spacing w:before="75" w:after="75" w:line="360" w:lineRule="auto"/>
        <w:jc w:val="both"/>
        <w:rPr>
          <w:sz w:val="24"/>
          <w:szCs w:val="24"/>
        </w:rPr>
      </w:pPr>
      <w:r w:rsidRPr="009B05BF">
        <w:rPr>
          <w:rFonts w:hint="eastAsia"/>
          <w:sz w:val="24"/>
          <w:szCs w:val="24"/>
        </w:rPr>
        <w:lastRenderedPageBreak/>
        <w:t>第</w:t>
      </w:r>
      <w:r w:rsidRPr="009B05BF">
        <w:rPr>
          <w:rFonts w:hint="eastAsia"/>
          <w:sz w:val="24"/>
          <w:szCs w:val="24"/>
        </w:rPr>
        <w:t xml:space="preserve"> 21 </w:t>
      </w:r>
      <w:r w:rsidRPr="009B05BF">
        <w:rPr>
          <w:rFonts w:hint="eastAsia"/>
          <w:sz w:val="24"/>
          <w:szCs w:val="24"/>
        </w:rPr>
        <w:t>条</w:t>
      </w:r>
    </w:p>
    <w:p w14:paraId="73E2EDAF" w14:textId="77777777" w:rsidR="00526081" w:rsidRPr="009B05BF" w:rsidRDefault="009B05BF" w:rsidP="009B05BF">
      <w:pPr>
        <w:spacing w:before="75" w:after="75" w:line="360" w:lineRule="auto"/>
        <w:jc w:val="both"/>
        <w:rPr>
          <w:sz w:val="24"/>
          <w:szCs w:val="24"/>
        </w:rPr>
      </w:pPr>
      <w:r w:rsidRPr="009B05BF">
        <w:rPr>
          <w:rFonts w:hint="eastAsia"/>
          <w:sz w:val="24"/>
          <w:szCs w:val="24"/>
        </w:rPr>
        <w:t>本办法所称现金价值，指要保人解除或终止契约时有权收取之金额或得以契约借款之金额，两者从高认定。但不包括下列应付金额：</w:t>
      </w:r>
      <w:r w:rsidRPr="009B05BF">
        <w:rPr>
          <w:rFonts w:hint="eastAsia"/>
          <w:sz w:val="24"/>
          <w:szCs w:val="24"/>
        </w:rPr>
        <w:t xml:space="preserve"> </w:t>
      </w:r>
    </w:p>
    <w:p w14:paraId="63C54643" w14:textId="77777777" w:rsidR="00526081" w:rsidRPr="009B05BF" w:rsidRDefault="009B05BF" w:rsidP="009B05BF">
      <w:pPr>
        <w:spacing w:before="75" w:after="75" w:line="360" w:lineRule="auto"/>
        <w:jc w:val="both"/>
        <w:rPr>
          <w:sz w:val="24"/>
          <w:szCs w:val="24"/>
        </w:rPr>
      </w:pPr>
      <w:r w:rsidRPr="009B05BF">
        <w:rPr>
          <w:rFonts w:hint="eastAsia"/>
          <w:sz w:val="24"/>
          <w:szCs w:val="24"/>
        </w:rPr>
        <w:t>一、依人寿保险契约于被保险人死亡时所为之给付。</w:t>
      </w:r>
    </w:p>
    <w:p w14:paraId="22256390" w14:textId="77777777" w:rsidR="00526081" w:rsidRPr="009B05BF" w:rsidRDefault="009B05BF" w:rsidP="009B05BF">
      <w:pPr>
        <w:spacing w:before="75" w:after="75" w:line="360" w:lineRule="auto"/>
        <w:jc w:val="both"/>
        <w:rPr>
          <w:sz w:val="24"/>
          <w:szCs w:val="24"/>
        </w:rPr>
      </w:pPr>
      <w:r w:rsidRPr="009B05BF">
        <w:rPr>
          <w:rFonts w:hint="eastAsia"/>
          <w:sz w:val="24"/>
          <w:szCs w:val="24"/>
        </w:rPr>
        <w:t>二、个人伤害或疾病给付，或为赔偿承保事故发生造成之经济损失所为之其他给付。</w:t>
      </w:r>
    </w:p>
    <w:p w14:paraId="0F696262" w14:textId="77777777" w:rsidR="00526081" w:rsidRPr="009B05BF" w:rsidRDefault="009B05BF" w:rsidP="009B05BF">
      <w:pPr>
        <w:spacing w:before="75" w:after="75" w:line="360" w:lineRule="auto"/>
        <w:jc w:val="both"/>
        <w:rPr>
          <w:sz w:val="24"/>
          <w:szCs w:val="24"/>
        </w:rPr>
      </w:pPr>
      <w:r w:rsidRPr="009B05BF">
        <w:rPr>
          <w:rFonts w:hint="eastAsia"/>
          <w:sz w:val="24"/>
          <w:szCs w:val="24"/>
        </w:rPr>
        <w:t>三、非属投资型人寿保险契约或年金保险契约，因契约解除或终止、契约有效期间曝险降低或因保险费之过帐或其他类似错误更正而返还已交付之保险费。</w:t>
      </w:r>
    </w:p>
    <w:p w14:paraId="58EFFFA0" w14:textId="77777777" w:rsidR="00526081" w:rsidRPr="009B05BF" w:rsidRDefault="009B05BF" w:rsidP="009B05BF">
      <w:pPr>
        <w:spacing w:before="75" w:after="75" w:line="360" w:lineRule="auto"/>
        <w:jc w:val="both"/>
        <w:rPr>
          <w:sz w:val="24"/>
          <w:szCs w:val="24"/>
        </w:rPr>
      </w:pPr>
      <w:r w:rsidRPr="009B05BF">
        <w:rPr>
          <w:rFonts w:hint="eastAsia"/>
          <w:sz w:val="24"/>
          <w:szCs w:val="24"/>
        </w:rPr>
        <w:t>四、要保人之保单红利，且该红利与仅约</w:t>
      </w:r>
      <w:r w:rsidRPr="009B05BF">
        <w:rPr>
          <w:rFonts w:hint="eastAsia"/>
          <w:sz w:val="24"/>
          <w:szCs w:val="24"/>
        </w:rPr>
        <w:t>定第二款规定承保范围之保险契约有关。但不包括终止红利。</w:t>
      </w:r>
    </w:p>
    <w:p w14:paraId="0A2E758B" w14:textId="77777777" w:rsidR="00526081" w:rsidRPr="009B05BF" w:rsidRDefault="009B05BF" w:rsidP="009B05BF">
      <w:pPr>
        <w:spacing w:before="75" w:after="75" w:line="360" w:lineRule="auto"/>
        <w:jc w:val="both"/>
        <w:rPr>
          <w:sz w:val="24"/>
          <w:szCs w:val="24"/>
        </w:rPr>
      </w:pPr>
      <w:r w:rsidRPr="009B05BF">
        <w:rPr>
          <w:rFonts w:hint="eastAsia"/>
          <w:sz w:val="24"/>
          <w:szCs w:val="24"/>
        </w:rPr>
        <w:t>五、每年定期支付一次以上保费之保险契约，于次年应付保费限额内预付保费或保费存款所获之报偿。</w:t>
      </w:r>
    </w:p>
    <w:p w14:paraId="336015DC"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22 </w:t>
      </w:r>
      <w:r w:rsidRPr="009B05BF">
        <w:rPr>
          <w:rFonts w:hint="eastAsia"/>
          <w:sz w:val="24"/>
          <w:szCs w:val="24"/>
        </w:rPr>
        <w:t>条</w:t>
      </w:r>
    </w:p>
    <w:p w14:paraId="083373E3" w14:textId="77777777" w:rsidR="00526081" w:rsidRPr="009B05BF" w:rsidRDefault="009B05BF" w:rsidP="009B05BF">
      <w:pPr>
        <w:spacing w:before="75" w:after="75" w:line="360" w:lineRule="auto"/>
        <w:jc w:val="both"/>
        <w:rPr>
          <w:sz w:val="24"/>
          <w:szCs w:val="24"/>
        </w:rPr>
      </w:pPr>
      <w:r w:rsidRPr="009B05BF">
        <w:rPr>
          <w:rFonts w:hint="eastAsia"/>
          <w:sz w:val="24"/>
          <w:szCs w:val="24"/>
        </w:rPr>
        <w:t>本办法所称既有账户，包括既有个人账户或既有实体账户，指申报金融机构于中华民国一百零七年十二月三十一日所管理由个人或实体持有之金融账户。</w:t>
      </w:r>
    </w:p>
    <w:p w14:paraId="38F19293" w14:textId="77777777" w:rsidR="00526081" w:rsidRPr="009B05BF" w:rsidRDefault="009B05BF" w:rsidP="009B05BF">
      <w:pPr>
        <w:spacing w:before="75" w:after="75" w:line="360" w:lineRule="auto"/>
        <w:jc w:val="both"/>
        <w:rPr>
          <w:sz w:val="24"/>
          <w:szCs w:val="24"/>
        </w:rPr>
      </w:pPr>
      <w:r w:rsidRPr="009B05BF">
        <w:rPr>
          <w:rFonts w:hint="eastAsia"/>
          <w:sz w:val="24"/>
          <w:szCs w:val="24"/>
        </w:rPr>
        <w:t>本办法所称新账户，包括新个人账户或新实体账户，指申报金融机构于中华民国一百零八年一月一日后开立及管理由个人或实体持有之金融账户。本办法所称较低资产账户，指既有个人账户于中华民国一百零七年十二月三十一日总余额或价值未</w:t>
      </w:r>
      <w:r w:rsidRPr="009B05BF">
        <w:rPr>
          <w:rFonts w:hint="eastAsia"/>
          <w:sz w:val="24"/>
          <w:szCs w:val="24"/>
        </w:rPr>
        <w:t>逾一百万美元。</w:t>
      </w:r>
    </w:p>
    <w:p w14:paraId="2690D357" w14:textId="77777777" w:rsidR="00526081" w:rsidRPr="009B05BF" w:rsidRDefault="009B05BF" w:rsidP="009B05BF">
      <w:pPr>
        <w:spacing w:before="75" w:after="75" w:line="360" w:lineRule="auto"/>
        <w:jc w:val="both"/>
        <w:rPr>
          <w:sz w:val="24"/>
          <w:szCs w:val="24"/>
        </w:rPr>
      </w:pPr>
      <w:r w:rsidRPr="009B05BF">
        <w:rPr>
          <w:rFonts w:hint="eastAsia"/>
          <w:sz w:val="24"/>
          <w:szCs w:val="24"/>
        </w:rPr>
        <w:t>本办法所称高资产账户，指既有个人账户于中华民国一百零七年十二月三十一日或其后任一历年度之末日总余额或价值逾一百万美元。</w:t>
      </w:r>
    </w:p>
    <w:p w14:paraId="1D088474"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23 </w:t>
      </w:r>
      <w:r w:rsidRPr="009B05BF">
        <w:rPr>
          <w:rFonts w:hint="eastAsia"/>
          <w:sz w:val="24"/>
          <w:szCs w:val="24"/>
        </w:rPr>
        <w:t>条</w:t>
      </w:r>
    </w:p>
    <w:p w14:paraId="6ACE136E" w14:textId="77777777" w:rsidR="00526081" w:rsidRPr="009B05BF" w:rsidRDefault="009B05BF" w:rsidP="009B05BF">
      <w:pPr>
        <w:spacing w:before="75" w:after="75" w:line="360" w:lineRule="auto"/>
        <w:jc w:val="both"/>
        <w:rPr>
          <w:sz w:val="24"/>
          <w:szCs w:val="24"/>
        </w:rPr>
      </w:pPr>
      <w:r w:rsidRPr="009B05BF">
        <w:rPr>
          <w:rFonts w:hint="eastAsia"/>
          <w:sz w:val="24"/>
          <w:szCs w:val="24"/>
        </w:rPr>
        <w:t>本办法所称被排除账户，指符合下列情形之一者：</w:t>
      </w:r>
    </w:p>
    <w:p w14:paraId="7ECC5320" w14:textId="77777777" w:rsidR="00526081" w:rsidRPr="009B05BF" w:rsidRDefault="009B05BF" w:rsidP="009B05BF">
      <w:pPr>
        <w:spacing w:before="75" w:after="75" w:line="360" w:lineRule="auto"/>
        <w:jc w:val="both"/>
        <w:rPr>
          <w:sz w:val="24"/>
          <w:szCs w:val="24"/>
        </w:rPr>
      </w:pPr>
      <w:r w:rsidRPr="009B05BF">
        <w:rPr>
          <w:rFonts w:hint="eastAsia"/>
          <w:sz w:val="24"/>
          <w:szCs w:val="24"/>
        </w:rPr>
        <w:t xml:space="preserve"> </w:t>
      </w:r>
      <w:r w:rsidRPr="009B05BF">
        <w:rPr>
          <w:rFonts w:hint="eastAsia"/>
          <w:sz w:val="24"/>
          <w:szCs w:val="24"/>
        </w:rPr>
        <w:t>一、符合下列条件之退休金或养老金账户：</w:t>
      </w:r>
    </w:p>
    <w:p w14:paraId="7F9DEFAD" w14:textId="77777777" w:rsidR="00526081" w:rsidRPr="009B05BF" w:rsidRDefault="009B05BF" w:rsidP="009B05BF">
      <w:pPr>
        <w:spacing w:before="75" w:after="75" w:line="360" w:lineRule="auto"/>
        <w:jc w:val="both"/>
        <w:rPr>
          <w:sz w:val="24"/>
          <w:szCs w:val="24"/>
        </w:rPr>
      </w:pPr>
      <w:r w:rsidRPr="009B05BF">
        <w:rPr>
          <w:rFonts w:hint="eastAsia"/>
          <w:sz w:val="24"/>
          <w:szCs w:val="24"/>
        </w:rPr>
        <w:t>（一）受法令规范之个人退休金账户，或属注册或受规范退休金或养老金计划之一部分，其目的在提供退休或养老金福利，包括失能给付及死亡给付。</w:t>
      </w:r>
    </w:p>
    <w:p w14:paraId="6900C631" w14:textId="77777777" w:rsidR="00526081" w:rsidRPr="009B05BF" w:rsidRDefault="009B05BF" w:rsidP="009B05BF">
      <w:pPr>
        <w:spacing w:before="75" w:after="75" w:line="360" w:lineRule="auto"/>
        <w:jc w:val="both"/>
        <w:rPr>
          <w:sz w:val="24"/>
          <w:szCs w:val="24"/>
        </w:rPr>
      </w:pPr>
      <w:r w:rsidRPr="009B05BF">
        <w:rPr>
          <w:rFonts w:hint="eastAsia"/>
          <w:sz w:val="24"/>
          <w:szCs w:val="24"/>
        </w:rPr>
        <w:t>（二）享有租税优惠。</w:t>
      </w:r>
    </w:p>
    <w:p w14:paraId="5DC039DD" w14:textId="77777777" w:rsidR="00526081" w:rsidRPr="009B05BF" w:rsidRDefault="009B05BF" w:rsidP="009B05BF">
      <w:pPr>
        <w:spacing w:before="75" w:after="75" w:line="360" w:lineRule="auto"/>
        <w:jc w:val="both"/>
        <w:rPr>
          <w:sz w:val="24"/>
          <w:szCs w:val="24"/>
        </w:rPr>
      </w:pPr>
      <w:r w:rsidRPr="009B05BF">
        <w:rPr>
          <w:rFonts w:hint="eastAsia"/>
          <w:sz w:val="24"/>
          <w:szCs w:val="24"/>
        </w:rPr>
        <w:t>（三）须向相关税捐稽征机关申报信息。</w:t>
      </w:r>
    </w:p>
    <w:p w14:paraId="3278BAFD" w14:textId="77777777" w:rsidR="00526081" w:rsidRPr="009B05BF" w:rsidRDefault="009B05BF" w:rsidP="009B05BF">
      <w:pPr>
        <w:spacing w:before="75" w:after="75" w:line="360" w:lineRule="auto"/>
        <w:jc w:val="both"/>
        <w:rPr>
          <w:sz w:val="24"/>
          <w:szCs w:val="24"/>
        </w:rPr>
      </w:pPr>
      <w:r w:rsidRPr="009B05BF">
        <w:rPr>
          <w:rFonts w:hint="eastAsia"/>
          <w:sz w:val="24"/>
          <w:szCs w:val="24"/>
        </w:rPr>
        <w:t>（四）仅于退休、失能或死亡时始得提领，或于退休、失能或死亡前提领须受处罚者。</w:t>
      </w:r>
    </w:p>
    <w:p w14:paraId="5CAA3E5F" w14:textId="77777777" w:rsidR="00526081" w:rsidRPr="009B05BF" w:rsidRDefault="009B05BF" w:rsidP="009B05BF">
      <w:pPr>
        <w:spacing w:before="75" w:after="75" w:line="360" w:lineRule="auto"/>
        <w:jc w:val="both"/>
        <w:rPr>
          <w:sz w:val="24"/>
          <w:szCs w:val="24"/>
        </w:rPr>
      </w:pPr>
      <w:r w:rsidRPr="009B05BF">
        <w:rPr>
          <w:rFonts w:hint="eastAsia"/>
          <w:sz w:val="24"/>
          <w:szCs w:val="24"/>
        </w:rPr>
        <w:lastRenderedPageBreak/>
        <w:t>（五）每年提拨金额以五万美元为限，或终生提拨金额以一百万美元为限，其金额计算应依第三十四条第二项及第四十九条规定办理。但金融账户自本款或第二款所定账户，或自第三条第二款所定退休基金取得之资产或基金，不计入提拨金额。</w:t>
      </w:r>
    </w:p>
    <w:p w14:paraId="0A27A0C6" w14:textId="77777777" w:rsidR="00526081" w:rsidRPr="009B05BF" w:rsidRDefault="009B05BF" w:rsidP="009B05BF">
      <w:pPr>
        <w:spacing w:before="75" w:after="75" w:line="360" w:lineRule="auto"/>
        <w:jc w:val="both"/>
        <w:rPr>
          <w:sz w:val="24"/>
          <w:szCs w:val="24"/>
        </w:rPr>
      </w:pPr>
      <w:r w:rsidRPr="009B05BF">
        <w:rPr>
          <w:rFonts w:hint="eastAsia"/>
          <w:sz w:val="24"/>
          <w:szCs w:val="24"/>
        </w:rPr>
        <w:t>二、符合下列条件之非退休金账户：</w:t>
      </w:r>
    </w:p>
    <w:p w14:paraId="2D4F92BD" w14:textId="77777777" w:rsidR="00526081" w:rsidRPr="009B05BF" w:rsidRDefault="009B05BF" w:rsidP="009B05BF">
      <w:pPr>
        <w:spacing w:before="75" w:after="75" w:line="360" w:lineRule="auto"/>
        <w:jc w:val="both"/>
        <w:rPr>
          <w:sz w:val="24"/>
          <w:szCs w:val="24"/>
        </w:rPr>
      </w:pPr>
      <w:r w:rsidRPr="009B05BF">
        <w:rPr>
          <w:rFonts w:hint="eastAsia"/>
          <w:sz w:val="24"/>
          <w:szCs w:val="24"/>
        </w:rPr>
        <w:t>（一）受法令规范非以退休金为目的且经常于证券市场交易之投资工具，</w:t>
      </w:r>
      <w:r w:rsidRPr="009B05BF">
        <w:rPr>
          <w:rFonts w:hint="eastAsia"/>
          <w:sz w:val="24"/>
          <w:szCs w:val="24"/>
        </w:rPr>
        <w:t xml:space="preserve"> </w:t>
      </w:r>
      <w:r w:rsidRPr="009B05BF">
        <w:rPr>
          <w:rFonts w:hint="eastAsia"/>
          <w:sz w:val="24"/>
          <w:szCs w:val="24"/>
        </w:rPr>
        <w:t>或非以退休金为目的之储蓄工具。</w:t>
      </w:r>
    </w:p>
    <w:p w14:paraId="60BD2916" w14:textId="77777777" w:rsidR="00526081" w:rsidRPr="009B05BF" w:rsidRDefault="009B05BF" w:rsidP="009B05BF">
      <w:pPr>
        <w:spacing w:before="75" w:after="75" w:line="360" w:lineRule="auto"/>
        <w:jc w:val="both"/>
        <w:rPr>
          <w:sz w:val="24"/>
          <w:szCs w:val="24"/>
        </w:rPr>
      </w:pPr>
      <w:r w:rsidRPr="009B05BF">
        <w:rPr>
          <w:rFonts w:hint="eastAsia"/>
          <w:sz w:val="24"/>
          <w:szCs w:val="24"/>
        </w:rPr>
        <w:t>（二）享有租税优惠。</w:t>
      </w:r>
    </w:p>
    <w:p w14:paraId="53DE1552" w14:textId="77777777" w:rsidR="00526081" w:rsidRPr="009B05BF" w:rsidRDefault="009B05BF" w:rsidP="009B05BF">
      <w:pPr>
        <w:spacing w:before="75" w:after="75" w:line="360" w:lineRule="auto"/>
        <w:jc w:val="both"/>
        <w:rPr>
          <w:sz w:val="24"/>
          <w:szCs w:val="24"/>
        </w:rPr>
      </w:pPr>
      <w:r w:rsidRPr="009B05BF">
        <w:rPr>
          <w:rFonts w:hint="eastAsia"/>
          <w:sz w:val="24"/>
          <w:szCs w:val="24"/>
        </w:rPr>
        <w:t>（三）仅于符合与该投资或储蓄账户开立目的有关之特定条件时始得提领，或于该特定条件成就前提领须受处罚者。</w:t>
      </w:r>
    </w:p>
    <w:p w14:paraId="09E4CCF3" w14:textId="77777777" w:rsidR="00526081" w:rsidRPr="009B05BF" w:rsidRDefault="00526081" w:rsidP="009B05BF">
      <w:pPr>
        <w:spacing w:before="75" w:after="75" w:line="360" w:lineRule="auto"/>
        <w:jc w:val="both"/>
        <w:rPr>
          <w:sz w:val="24"/>
          <w:szCs w:val="24"/>
        </w:rPr>
      </w:pPr>
    </w:p>
    <w:p w14:paraId="299737CF" w14:textId="77777777" w:rsidR="00526081" w:rsidRPr="009B05BF" w:rsidRDefault="009B05BF" w:rsidP="009B05BF">
      <w:pPr>
        <w:spacing w:before="75" w:after="75" w:line="360" w:lineRule="auto"/>
        <w:jc w:val="both"/>
        <w:rPr>
          <w:sz w:val="24"/>
          <w:szCs w:val="24"/>
        </w:rPr>
      </w:pPr>
      <w:r w:rsidRPr="009B05BF">
        <w:rPr>
          <w:rFonts w:hint="eastAsia"/>
          <w:sz w:val="24"/>
          <w:szCs w:val="24"/>
        </w:rPr>
        <w:t>（四）每年提拨金额以五万美元为限，其金额计算应依第三十四条第二项及第四十九条规定办理。但金融账户自前款或本款所定账户，或自符合第三条第二款所定退休基金取得之资产或基金，不计入提拨金额。</w:t>
      </w:r>
    </w:p>
    <w:p w14:paraId="2944B626" w14:textId="77777777" w:rsidR="00526081" w:rsidRPr="009B05BF" w:rsidRDefault="009B05BF" w:rsidP="009B05BF">
      <w:pPr>
        <w:spacing w:before="75" w:after="75" w:line="360" w:lineRule="auto"/>
        <w:jc w:val="both"/>
        <w:rPr>
          <w:sz w:val="24"/>
          <w:szCs w:val="24"/>
        </w:rPr>
      </w:pPr>
      <w:r w:rsidRPr="009B05BF">
        <w:rPr>
          <w:rFonts w:hint="eastAsia"/>
          <w:sz w:val="24"/>
          <w:szCs w:val="24"/>
        </w:rPr>
        <w:t>三、人寿保险契约之保险期间于被保险人满九十岁前届满，且符合下列条件：</w:t>
      </w:r>
    </w:p>
    <w:p w14:paraId="4C0CA140" w14:textId="77777777" w:rsidR="00526081" w:rsidRPr="009B05BF" w:rsidRDefault="009B05BF" w:rsidP="009B05BF">
      <w:pPr>
        <w:spacing w:before="75" w:after="75" w:line="360" w:lineRule="auto"/>
        <w:jc w:val="both"/>
        <w:rPr>
          <w:sz w:val="24"/>
          <w:szCs w:val="24"/>
        </w:rPr>
      </w:pPr>
      <w:r w:rsidRPr="009B05BF">
        <w:rPr>
          <w:rFonts w:hint="eastAsia"/>
          <w:sz w:val="24"/>
          <w:szCs w:val="24"/>
        </w:rPr>
        <w:t>（一）于契约存续期间或距被保险人满九十岁期间之较短者，保费不随时间减少且须每年定期支付一次以上者。</w:t>
      </w:r>
    </w:p>
    <w:p w14:paraId="1B92FF1A" w14:textId="77777777" w:rsidR="00526081" w:rsidRPr="009B05BF" w:rsidRDefault="009B05BF" w:rsidP="009B05BF">
      <w:pPr>
        <w:spacing w:before="75" w:after="75" w:line="360" w:lineRule="auto"/>
        <w:jc w:val="both"/>
        <w:rPr>
          <w:sz w:val="24"/>
          <w:szCs w:val="24"/>
        </w:rPr>
      </w:pPr>
      <w:r w:rsidRPr="009B05BF">
        <w:rPr>
          <w:rFonts w:hint="eastAsia"/>
          <w:sz w:val="24"/>
          <w:szCs w:val="24"/>
        </w:rPr>
        <w:t>（二）除终止契约外，任何人不得透过提领、质借或其他</w:t>
      </w:r>
      <w:r w:rsidRPr="009B05BF">
        <w:rPr>
          <w:rFonts w:hint="eastAsia"/>
          <w:sz w:val="24"/>
          <w:szCs w:val="24"/>
        </w:rPr>
        <w:t>方式取得现金价值。</w:t>
      </w:r>
    </w:p>
    <w:p w14:paraId="71513CAB" w14:textId="77777777" w:rsidR="00526081" w:rsidRPr="009B05BF" w:rsidRDefault="009B05BF" w:rsidP="009B05BF">
      <w:pPr>
        <w:spacing w:before="75" w:after="75" w:line="360" w:lineRule="auto"/>
        <w:jc w:val="both"/>
        <w:rPr>
          <w:sz w:val="24"/>
          <w:szCs w:val="24"/>
        </w:rPr>
      </w:pPr>
      <w:r w:rsidRPr="009B05BF">
        <w:rPr>
          <w:rFonts w:hint="eastAsia"/>
          <w:sz w:val="24"/>
          <w:szCs w:val="24"/>
        </w:rPr>
        <w:t>（三）除死亡给付外，契约解除或终止时之应付金额，未超过已交付保险费总额扣除该期间或契约存续期间之死亡、罹病与费用负担及解除或终止契约前所支付之款项。</w:t>
      </w:r>
    </w:p>
    <w:p w14:paraId="54915D1D" w14:textId="77777777" w:rsidR="00526081" w:rsidRPr="009B05BF" w:rsidRDefault="009B05BF" w:rsidP="009B05BF">
      <w:pPr>
        <w:spacing w:before="75" w:after="75" w:line="360" w:lineRule="auto"/>
        <w:jc w:val="both"/>
        <w:rPr>
          <w:sz w:val="24"/>
          <w:szCs w:val="24"/>
        </w:rPr>
      </w:pPr>
      <w:r w:rsidRPr="009B05BF">
        <w:rPr>
          <w:rFonts w:hint="eastAsia"/>
          <w:sz w:val="24"/>
          <w:szCs w:val="24"/>
        </w:rPr>
        <w:t>（四）该契约非由受让人以有偿方式持有。</w:t>
      </w:r>
    </w:p>
    <w:p w14:paraId="67ADF813" w14:textId="77777777" w:rsidR="00526081" w:rsidRPr="009B05BF" w:rsidRDefault="009B05BF" w:rsidP="009B05BF">
      <w:pPr>
        <w:spacing w:before="75" w:after="75" w:line="360" w:lineRule="auto"/>
        <w:jc w:val="both"/>
        <w:rPr>
          <w:sz w:val="24"/>
          <w:szCs w:val="24"/>
        </w:rPr>
      </w:pPr>
      <w:r w:rsidRPr="009B05BF">
        <w:rPr>
          <w:rFonts w:hint="eastAsia"/>
          <w:sz w:val="24"/>
          <w:szCs w:val="24"/>
        </w:rPr>
        <w:t>四、属于遗产之账户，且检附死者遗嘱、死亡证明或其他类似证明文件者。</w:t>
      </w:r>
    </w:p>
    <w:p w14:paraId="1812E93D" w14:textId="77777777" w:rsidR="00526081" w:rsidRPr="009B05BF" w:rsidRDefault="009B05BF" w:rsidP="009B05BF">
      <w:pPr>
        <w:spacing w:before="75" w:after="75" w:line="360" w:lineRule="auto"/>
        <w:jc w:val="both"/>
        <w:rPr>
          <w:sz w:val="24"/>
          <w:szCs w:val="24"/>
        </w:rPr>
      </w:pPr>
      <w:r w:rsidRPr="009B05BF">
        <w:rPr>
          <w:rFonts w:hint="eastAsia"/>
          <w:sz w:val="24"/>
          <w:szCs w:val="24"/>
        </w:rPr>
        <w:t>五、为下列各目事由之一，代交易方持有之账户：</w:t>
      </w:r>
    </w:p>
    <w:p w14:paraId="288A9810" w14:textId="77777777" w:rsidR="00526081" w:rsidRPr="009B05BF" w:rsidRDefault="009B05BF" w:rsidP="009B05BF">
      <w:pPr>
        <w:spacing w:before="75" w:after="75" w:line="360" w:lineRule="auto"/>
        <w:jc w:val="both"/>
        <w:rPr>
          <w:sz w:val="24"/>
          <w:szCs w:val="24"/>
        </w:rPr>
      </w:pPr>
      <w:r w:rsidRPr="009B05BF">
        <w:rPr>
          <w:rFonts w:hint="eastAsia"/>
          <w:sz w:val="24"/>
          <w:szCs w:val="24"/>
        </w:rPr>
        <w:t>（一）法院裁定或判决。</w:t>
      </w:r>
    </w:p>
    <w:p w14:paraId="67F85B8D" w14:textId="77777777" w:rsidR="00526081" w:rsidRPr="009B05BF" w:rsidRDefault="009B05BF" w:rsidP="009B05BF">
      <w:pPr>
        <w:spacing w:before="75" w:after="75" w:line="360" w:lineRule="auto"/>
        <w:jc w:val="both"/>
        <w:rPr>
          <w:sz w:val="24"/>
          <w:szCs w:val="24"/>
        </w:rPr>
      </w:pPr>
      <w:r w:rsidRPr="009B05BF">
        <w:rPr>
          <w:rFonts w:hint="eastAsia"/>
          <w:sz w:val="24"/>
          <w:szCs w:val="24"/>
        </w:rPr>
        <w:t>（二）出售、交换或租赁不动产或动产，且符合下列规定者：</w:t>
      </w:r>
      <w:r w:rsidRPr="009B05BF">
        <w:rPr>
          <w:rFonts w:hint="eastAsia"/>
          <w:sz w:val="24"/>
          <w:szCs w:val="24"/>
        </w:rPr>
        <w:t xml:space="preserve">         </w:t>
      </w:r>
    </w:p>
    <w:p w14:paraId="3DDD23D6" w14:textId="77777777" w:rsidR="00526081" w:rsidRPr="009B05BF" w:rsidRDefault="009B05BF" w:rsidP="009B05BF">
      <w:pPr>
        <w:spacing w:before="75" w:after="75" w:line="360" w:lineRule="auto"/>
        <w:jc w:val="both"/>
        <w:rPr>
          <w:sz w:val="24"/>
          <w:szCs w:val="24"/>
        </w:rPr>
      </w:pPr>
      <w:r w:rsidRPr="009B05BF">
        <w:rPr>
          <w:rFonts w:hint="eastAsia"/>
          <w:sz w:val="24"/>
          <w:szCs w:val="24"/>
        </w:rPr>
        <w:t>1.</w:t>
      </w:r>
      <w:r w:rsidRPr="009B05BF">
        <w:rPr>
          <w:rFonts w:hint="eastAsia"/>
          <w:sz w:val="24"/>
          <w:szCs w:val="24"/>
        </w:rPr>
        <w:t>其资产仅来自头期款、保证金或为担保与交易直接相关义务而存</w:t>
      </w:r>
    </w:p>
    <w:p w14:paraId="67B4ACFF" w14:textId="77777777" w:rsidR="00526081" w:rsidRPr="009B05BF" w:rsidRDefault="009B05BF" w:rsidP="009B05BF">
      <w:pPr>
        <w:spacing w:before="75" w:after="75" w:line="360" w:lineRule="auto"/>
        <w:jc w:val="both"/>
        <w:rPr>
          <w:sz w:val="24"/>
          <w:szCs w:val="24"/>
        </w:rPr>
      </w:pPr>
      <w:r w:rsidRPr="009B05BF">
        <w:rPr>
          <w:rFonts w:hint="eastAsia"/>
          <w:sz w:val="24"/>
          <w:szCs w:val="24"/>
        </w:rPr>
        <w:t>入之金额或类似款项，或仅来自</w:t>
      </w:r>
      <w:r w:rsidRPr="009B05BF">
        <w:rPr>
          <w:rFonts w:hint="eastAsia"/>
          <w:sz w:val="24"/>
          <w:szCs w:val="24"/>
        </w:rPr>
        <w:t>为出售、交换或租赁该财产而存入之金融资产。</w:t>
      </w:r>
    </w:p>
    <w:p w14:paraId="195D8DD4" w14:textId="77777777" w:rsidR="00526081" w:rsidRPr="009B05BF" w:rsidRDefault="009B05BF" w:rsidP="009B05BF">
      <w:pPr>
        <w:spacing w:before="75" w:after="75" w:line="360" w:lineRule="auto"/>
        <w:jc w:val="both"/>
        <w:rPr>
          <w:sz w:val="24"/>
          <w:szCs w:val="24"/>
        </w:rPr>
      </w:pPr>
      <w:r w:rsidRPr="009B05BF">
        <w:rPr>
          <w:rFonts w:hint="eastAsia"/>
          <w:sz w:val="24"/>
          <w:szCs w:val="24"/>
        </w:rPr>
        <w:t>2.</w:t>
      </w:r>
      <w:r w:rsidRPr="009B05BF">
        <w:rPr>
          <w:rFonts w:hint="eastAsia"/>
          <w:sz w:val="24"/>
          <w:szCs w:val="24"/>
        </w:rPr>
        <w:t>其设立及用途仅为担保该财产买方支付价金、卖方支付或有负债之义务，或担保出租人或</w:t>
      </w:r>
      <w:r w:rsidRPr="009B05BF">
        <w:rPr>
          <w:rFonts w:hint="eastAsia"/>
          <w:sz w:val="24"/>
          <w:szCs w:val="24"/>
        </w:rPr>
        <w:lastRenderedPageBreak/>
        <w:t>承租人依租赁契约规定支付与租赁财产有关损害之义务。</w:t>
      </w:r>
    </w:p>
    <w:p w14:paraId="3516B3AA" w14:textId="77777777" w:rsidR="00526081" w:rsidRPr="009B05BF" w:rsidRDefault="009B05BF" w:rsidP="009B05BF">
      <w:pPr>
        <w:spacing w:before="75" w:after="75" w:line="360" w:lineRule="auto"/>
        <w:jc w:val="both"/>
        <w:rPr>
          <w:sz w:val="24"/>
          <w:szCs w:val="24"/>
        </w:rPr>
      </w:pPr>
      <w:r w:rsidRPr="009B05BF">
        <w:rPr>
          <w:rFonts w:hint="eastAsia"/>
          <w:sz w:val="24"/>
          <w:szCs w:val="24"/>
        </w:rPr>
        <w:t>3.</w:t>
      </w:r>
      <w:r w:rsidRPr="009B05BF">
        <w:rPr>
          <w:rFonts w:hint="eastAsia"/>
          <w:sz w:val="24"/>
          <w:szCs w:val="24"/>
        </w:rPr>
        <w:t>其资产及自该资产产生之所得，于该财产出售、交换、抛弃或租赁终止时，依买方、卖方、出租人或承租人之利益及其应履行之义务支付或分配者。</w:t>
      </w:r>
    </w:p>
    <w:p w14:paraId="42F75CB2" w14:textId="77777777" w:rsidR="00526081" w:rsidRPr="009B05BF" w:rsidRDefault="009B05BF" w:rsidP="009B05BF">
      <w:pPr>
        <w:spacing w:before="75" w:after="75" w:line="360" w:lineRule="auto"/>
        <w:jc w:val="both"/>
        <w:rPr>
          <w:sz w:val="24"/>
          <w:szCs w:val="24"/>
        </w:rPr>
      </w:pPr>
      <w:r w:rsidRPr="009B05BF">
        <w:rPr>
          <w:rFonts w:hint="eastAsia"/>
          <w:sz w:val="24"/>
          <w:szCs w:val="24"/>
        </w:rPr>
        <w:t>4.</w:t>
      </w:r>
      <w:r w:rsidRPr="009B05BF">
        <w:rPr>
          <w:rFonts w:hint="eastAsia"/>
          <w:sz w:val="24"/>
          <w:szCs w:val="24"/>
        </w:rPr>
        <w:t>非与金融资产之销售或交换相关而设立之保证金账户或类似账户。</w:t>
      </w:r>
      <w:r w:rsidRPr="009B05BF">
        <w:rPr>
          <w:rFonts w:hint="eastAsia"/>
          <w:sz w:val="24"/>
          <w:szCs w:val="24"/>
        </w:rPr>
        <w:t xml:space="preserve">                   </w:t>
      </w:r>
    </w:p>
    <w:p w14:paraId="26ABEDA2" w14:textId="77777777" w:rsidR="00526081" w:rsidRPr="009B05BF" w:rsidRDefault="009B05BF" w:rsidP="009B05BF">
      <w:pPr>
        <w:spacing w:before="75" w:after="75" w:line="360" w:lineRule="auto"/>
        <w:jc w:val="both"/>
        <w:rPr>
          <w:sz w:val="24"/>
          <w:szCs w:val="24"/>
        </w:rPr>
      </w:pPr>
      <w:r w:rsidRPr="009B05BF">
        <w:rPr>
          <w:rFonts w:hint="eastAsia"/>
          <w:sz w:val="24"/>
          <w:szCs w:val="24"/>
        </w:rPr>
        <w:t>5.</w:t>
      </w:r>
      <w:r w:rsidRPr="009B05BF">
        <w:rPr>
          <w:rFonts w:hint="eastAsia"/>
          <w:sz w:val="24"/>
          <w:szCs w:val="24"/>
        </w:rPr>
        <w:t>与第六款所定账户无关。</w:t>
      </w:r>
    </w:p>
    <w:p w14:paraId="2CC838F1" w14:textId="77777777" w:rsidR="00526081" w:rsidRPr="009B05BF" w:rsidRDefault="009B05BF" w:rsidP="009B05BF">
      <w:pPr>
        <w:spacing w:before="75" w:after="75" w:line="360" w:lineRule="auto"/>
        <w:jc w:val="both"/>
        <w:rPr>
          <w:sz w:val="24"/>
          <w:szCs w:val="24"/>
        </w:rPr>
      </w:pPr>
      <w:r w:rsidRPr="009B05BF">
        <w:rPr>
          <w:rFonts w:hint="eastAsia"/>
          <w:sz w:val="24"/>
          <w:szCs w:val="24"/>
        </w:rPr>
        <w:t>（三）金融机构承作不动产担保贷款保留部分拨款之义务，以利日后支付该不</w:t>
      </w:r>
      <w:r w:rsidRPr="009B05BF">
        <w:rPr>
          <w:rFonts w:hint="eastAsia"/>
          <w:sz w:val="24"/>
          <w:szCs w:val="24"/>
        </w:rPr>
        <w:t>动产相关税款或保险费。</w:t>
      </w:r>
    </w:p>
    <w:p w14:paraId="183D4E45" w14:textId="77777777" w:rsidR="00526081" w:rsidRPr="009B05BF" w:rsidRDefault="009B05BF" w:rsidP="009B05BF">
      <w:pPr>
        <w:spacing w:before="75" w:after="75" w:line="360" w:lineRule="auto"/>
        <w:jc w:val="both"/>
        <w:rPr>
          <w:sz w:val="24"/>
          <w:szCs w:val="24"/>
        </w:rPr>
      </w:pPr>
      <w:r w:rsidRPr="009B05BF">
        <w:rPr>
          <w:rFonts w:hint="eastAsia"/>
          <w:sz w:val="24"/>
          <w:szCs w:val="24"/>
        </w:rPr>
        <w:t>（四）金融机构仅为履行日后支付税款之义务。</w:t>
      </w:r>
    </w:p>
    <w:p w14:paraId="02F062F2" w14:textId="77777777" w:rsidR="00526081" w:rsidRPr="009B05BF" w:rsidRDefault="009B05BF" w:rsidP="009B05BF">
      <w:pPr>
        <w:spacing w:before="75" w:after="75" w:line="360" w:lineRule="auto"/>
        <w:jc w:val="both"/>
        <w:rPr>
          <w:sz w:val="24"/>
          <w:szCs w:val="24"/>
        </w:rPr>
      </w:pPr>
      <w:r w:rsidRPr="009B05BF">
        <w:rPr>
          <w:rFonts w:hint="eastAsia"/>
          <w:sz w:val="24"/>
          <w:szCs w:val="24"/>
        </w:rPr>
        <w:t>六、仅于客户缴款超过信用卡或其他循环贷款应缴余额未立即退回溢缴款时存在之存款账户，且至迟于中华民国一百零七年十二月三十一日执行相关政策及程序避免客户溢缴款超过五万美元，或客户溢缴款超过五万美元时于六十日内完成退款，该等溢缴款之计算应以实质经济事实关系依第三十四条第二项规定办理，且不含争议款余额。</w:t>
      </w:r>
    </w:p>
    <w:p w14:paraId="5B108207" w14:textId="77777777" w:rsidR="00526081" w:rsidRPr="009B05BF" w:rsidRDefault="009B05BF" w:rsidP="009B05BF">
      <w:pPr>
        <w:spacing w:before="75" w:after="75" w:line="360" w:lineRule="auto"/>
        <w:jc w:val="both"/>
        <w:rPr>
          <w:sz w:val="24"/>
          <w:szCs w:val="24"/>
        </w:rPr>
      </w:pPr>
      <w:r w:rsidRPr="009B05BF">
        <w:rPr>
          <w:rFonts w:hint="eastAsia"/>
          <w:sz w:val="24"/>
          <w:szCs w:val="24"/>
        </w:rPr>
        <w:t>七、于申报金融机构进行尽职审查年度账户总余额或价值未逾一千美元，</w:t>
      </w:r>
      <w:r w:rsidRPr="009B05BF">
        <w:rPr>
          <w:rFonts w:hint="eastAsia"/>
          <w:sz w:val="24"/>
          <w:szCs w:val="24"/>
        </w:rPr>
        <w:t xml:space="preserve"> </w:t>
      </w:r>
      <w:r w:rsidRPr="009B05BF">
        <w:rPr>
          <w:rFonts w:hint="eastAsia"/>
          <w:sz w:val="24"/>
          <w:szCs w:val="24"/>
        </w:rPr>
        <w:t>其金额计算应依第三十四条第二项规定办理，并符合下列条件之账户：</w:t>
      </w:r>
    </w:p>
    <w:p w14:paraId="23593584" w14:textId="77777777" w:rsidR="00526081" w:rsidRPr="009B05BF" w:rsidRDefault="009B05BF" w:rsidP="009B05BF">
      <w:pPr>
        <w:spacing w:before="75" w:after="75" w:line="360" w:lineRule="auto"/>
        <w:jc w:val="both"/>
        <w:rPr>
          <w:sz w:val="24"/>
          <w:szCs w:val="24"/>
        </w:rPr>
      </w:pPr>
      <w:r w:rsidRPr="009B05BF">
        <w:rPr>
          <w:rFonts w:hint="eastAsia"/>
          <w:sz w:val="24"/>
          <w:szCs w:val="24"/>
        </w:rPr>
        <w:t>（一）账户持有人</w:t>
      </w:r>
      <w:r w:rsidRPr="009B05BF">
        <w:rPr>
          <w:rFonts w:hint="eastAsia"/>
          <w:sz w:val="24"/>
          <w:szCs w:val="24"/>
        </w:rPr>
        <w:t>过去三年未透过该账户及于同一申报金融机构之其他账户进行交易，且过去六年未就该等账户与该申报金融机构进行联系。</w:t>
      </w:r>
    </w:p>
    <w:p w14:paraId="3066D3CF" w14:textId="77777777" w:rsidR="00526081" w:rsidRPr="009B05BF" w:rsidRDefault="009B05BF" w:rsidP="009B05BF">
      <w:pPr>
        <w:spacing w:before="75" w:after="75" w:line="360" w:lineRule="auto"/>
        <w:jc w:val="both"/>
        <w:rPr>
          <w:sz w:val="24"/>
          <w:szCs w:val="24"/>
        </w:rPr>
      </w:pPr>
      <w:r w:rsidRPr="009B05BF">
        <w:rPr>
          <w:rFonts w:hint="eastAsia"/>
          <w:sz w:val="24"/>
          <w:szCs w:val="24"/>
        </w:rPr>
        <w:t>（二）如为具现金价值之保险契约，账户持有人过去六年未与申报金融机构就该契约相关账户及于该申报金融机构之其他账户进行联系。</w:t>
      </w:r>
    </w:p>
    <w:p w14:paraId="73D87148" w14:textId="77777777" w:rsidR="00526081" w:rsidRPr="009B05BF" w:rsidRDefault="009B05BF" w:rsidP="009B05BF">
      <w:pPr>
        <w:spacing w:before="75" w:after="75" w:line="360" w:lineRule="auto"/>
        <w:jc w:val="both"/>
        <w:rPr>
          <w:sz w:val="24"/>
          <w:szCs w:val="24"/>
        </w:rPr>
      </w:pPr>
      <w:r w:rsidRPr="009B05BF">
        <w:rPr>
          <w:rFonts w:hint="eastAsia"/>
          <w:sz w:val="24"/>
          <w:szCs w:val="24"/>
        </w:rPr>
        <w:t>八、其他经财政部公告之低风险规避税负账户。</w:t>
      </w:r>
    </w:p>
    <w:p w14:paraId="517EC321"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w:t>
      </w:r>
      <w:r w:rsidRPr="009B05BF">
        <w:rPr>
          <w:rFonts w:hint="eastAsia"/>
          <w:sz w:val="24"/>
          <w:szCs w:val="24"/>
        </w:rPr>
        <w:t>五</w:t>
      </w:r>
      <w:r w:rsidRPr="009B05BF">
        <w:rPr>
          <w:rFonts w:hint="eastAsia"/>
          <w:sz w:val="24"/>
          <w:szCs w:val="24"/>
        </w:rPr>
        <w:t xml:space="preserve"> </w:t>
      </w:r>
      <w:r w:rsidRPr="009B05BF">
        <w:rPr>
          <w:rFonts w:hint="eastAsia"/>
          <w:sz w:val="24"/>
          <w:szCs w:val="24"/>
        </w:rPr>
        <w:t>节</w:t>
      </w:r>
      <w:r w:rsidRPr="009B05BF">
        <w:rPr>
          <w:rFonts w:hint="eastAsia"/>
          <w:sz w:val="24"/>
          <w:szCs w:val="24"/>
        </w:rPr>
        <w:t xml:space="preserve"> </w:t>
      </w:r>
      <w:r w:rsidRPr="009B05BF">
        <w:rPr>
          <w:rFonts w:hint="eastAsia"/>
          <w:sz w:val="24"/>
          <w:szCs w:val="24"/>
        </w:rPr>
        <w:t>应申报账户</w:t>
      </w:r>
    </w:p>
    <w:p w14:paraId="07109917" w14:textId="77777777" w:rsidR="00526081" w:rsidRPr="009B05BF" w:rsidRDefault="00526081" w:rsidP="009B05BF">
      <w:pPr>
        <w:spacing w:before="75" w:after="75" w:line="360" w:lineRule="auto"/>
        <w:jc w:val="both"/>
        <w:rPr>
          <w:sz w:val="24"/>
          <w:szCs w:val="24"/>
        </w:rPr>
      </w:pPr>
    </w:p>
    <w:p w14:paraId="22CDC180"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24 </w:t>
      </w:r>
      <w:r w:rsidRPr="009B05BF">
        <w:rPr>
          <w:rFonts w:hint="eastAsia"/>
          <w:sz w:val="24"/>
          <w:szCs w:val="24"/>
        </w:rPr>
        <w:t>条</w:t>
      </w:r>
    </w:p>
    <w:p w14:paraId="4A85238A" w14:textId="77777777" w:rsidR="00526081" w:rsidRPr="009B05BF" w:rsidRDefault="009B05BF" w:rsidP="009B05BF">
      <w:pPr>
        <w:spacing w:before="75" w:after="75" w:line="360" w:lineRule="auto"/>
        <w:jc w:val="both"/>
        <w:rPr>
          <w:sz w:val="24"/>
          <w:szCs w:val="24"/>
        </w:rPr>
      </w:pPr>
      <w:r w:rsidRPr="009B05BF">
        <w:rPr>
          <w:rFonts w:hint="eastAsia"/>
          <w:sz w:val="24"/>
          <w:szCs w:val="24"/>
        </w:rPr>
        <w:t>本办法所称应申报账户，指由应申报国居住者或具控制权之人为应申报国居住者之消极非金融机构实体持有或共同持有，且依第三章尽职审查程序辨识为应申报金融账户者。</w:t>
      </w:r>
    </w:p>
    <w:p w14:paraId="70B14F61"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25 </w:t>
      </w:r>
      <w:r w:rsidRPr="009B05BF">
        <w:rPr>
          <w:rFonts w:hint="eastAsia"/>
          <w:sz w:val="24"/>
          <w:szCs w:val="24"/>
        </w:rPr>
        <w:t>条</w:t>
      </w:r>
    </w:p>
    <w:p w14:paraId="5D3F2BCE" w14:textId="77777777" w:rsidR="00526081" w:rsidRPr="009B05BF" w:rsidRDefault="009B05BF" w:rsidP="009B05BF">
      <w:pPr>
        <w:spacing w:before="75" w:after="75" w:line="360" w:lineRule="auto"/>
        <w:jc w:val="both"/>
        <w:rPr>
          <w:sz w:val="24"/>
          <w:szCs w:val="24"/>
        </w:rPr>
      </w:pPr>
      <w:r w:rsidRPr="009B05BF">
        <w:rPr>
          <w:rFonts w:hint="eastAsia"/>
          <w:sz w:val="24"/>
          <w:szCs w:val="24"/>
        </w:rPr>
        <w:t>本办法所称应申报国居住者，指符合应申报国税法规定之居住者，及生前属应申报国居住者之遗产。无居住者身分之合伙、有限责任合伙或类似法律安排之实体，视为其实际管理处所</w:t>
      </w:r>
      <w:r w:rsidRPr="009B05BF">
        <w:rPr>
          <w:rFonts w:hint="eastAsia"/>
          <w:sz w:val="24"/>
          <w:szCs w:val="24"/>
        </w:rPr>
        <w:lastRenderedPageBreak/>
        <w:t>所在地之居住者。</w:t>
      </w:r>
    </w:p>
    <w:p w14:paraId="5B806982" w14:textId="77777777" w:rsidR="00526081" w:rsidRPr="009B05BF" w:rsidRDefault="009B05BF" w:rsidP="009B05BF">
      <w:pPr>
        <w:spacing w:before="75" w:after="75" w:line="360" w:lineRule="auto"/>
        <w:jc w:val="both"/>
        <w:rPr>
          <w:sz w:val="24"/>
          <w:szCs w:val="24"/>
        </w:rPr>
      </w:pPr>
      <w:r w:rsidRPr="009B05BF">
        <w:rPr>
          <w:rFonts w:hint="eastAsia"/>
          <w:sz w:val="24"/>
          <w:szCs w:val="24"/>
        </w:rPr>
        <w:t>符合下列情形之一者，非前项所定应申报国居住者：</w:t>
      </w:r>
      <w:r w:rsidRPr="009B05BF">
        <w:rPr>
          <w:rFonts w:hint="eastAsia"/>
          <w:sz w:val="24"/>
          <w:szCs w:val="24"/>
        </w:rPr>
        <w:t xml:space="preserve"> </w:t>
      </w:r>
    </w:p>
    <w:p w14:paraId="685C7ABD" w14:textId="77777777" w:rsidR="00526081" w:rsidRPr="009B05BF" w:rsidRDefault="009B05BF" w:rsidP="009B05BF">
      <w:pPr>
        <w:spacing w:before="75" w:after="75" w:line="360" w:lineRule="auto"/>
        <w:jc w:val="both"/>
        <w:rPr>
          <w:sz w:val="24"/>
          <w:szCs w:val="24"/>
        </w:rPr>
      </w:pPr>
      <w:r w:rsidRPr="009B05BF">
        <w:rPr>
          <w:rFonts w:hint="eastAsia"/>
          <w:sz w:val="24"/>
          <w:szCs w:val="24"/>
        </w:rPr>
        <w:t>一、股票于经认可证券市场经常性交易之公司。</w:t>
      </w:r>
    </w:p>
    <w:p w14:paraId="3EDD8EAF" w14:textId="77777777" w:rsidR="00526081" w:rsidRPr="009B05BF" w:rsidRDefault="009B05BF" w:rsidP="009B05BF">
      <w:pPr>
        <w:spacing w:before="75" w:after="75" w:line="360" w:lineRule="auto"/>
        <w:jc w:val="both"/>
        <w:rPr>
          <w:sz w:val="24"/>
          <w:szCs w:val="24"/>
        </w:rPr>
      </w:pPr>
      <w:r w:rsidRPr="009B05BF">
        <w:rPr>
          <w:rFonts w:hint="eastAsia"/>
          <w:sz w:val="24"/>
          <w:szCs w:val="24"/>
        </w:rPr>
        <w:t>二、前款公司之关系实体。</w:t>
      </w:r>
    </w:p>
    <w:p w14:paraId="54B7AA3D" w14:textId="77777777" w:rsidR="00526081" w:rsidRPr="009B05BF" w:rsidRDefault="009B05BF" w:rsidP="009B05BF">
      <w:pPr>
        <w:spacing w:before="75" w:after="75" w:line="360" w:lineRule="auto"/>
        <w:jc w:val="both"/>
        <w:rPr>
          <w:sz w:val="24"/>
          <w:szCs w:val="24"/>
        </w:rPr>
      </w:pPr>
      <w:r w:rsidRPr="009B05BF">
        <w:rPr>
          <w:rFonts w:hint="eastAsia"/>
          <w:sz w:val="24"/>
          <w:szCs w:val="24"/>
        </w:rPr>
        <w:t>三、政府实体。</w:t>
      </w:r>
    </w:p>
    <w:p w14:paraId="250AB7C2" w14:textId="77777777" w:rsidR="00526081" w:rsidRPr="009B05BF" w:rsidRDefault="009B05BF" w:rsidP="009B05BF">
      <w:pPr>
        <w:spacing w:before="75" w:after="75" w:line="360" w:lineRule="auto"/>
        <w:jc w:val="both"/>
        <w:rPr>
          <w:sz w:val="24"/>
          <w:szCs w:val="24"/>
        </w:rPr>
      </w:pPr>
      <w:r w:rsidRPr="009B05BF">
        <w:rPr>
          <w:rFonts w:hint="eastAsia"/>
          <w:sz w:val="24"/>
          <w:szCs w:val="24"/>
        </w:rPr>
        <w:t>四、国际组织。</w:t>
      </w:r>
    </w:p>
    <w:p w14:paraId="27385FE6" w14:textId="77777777" w:rsidR="00526081" w:rsidRPr="009B05BF" w:rsidRDefault="009B05BF" w:rsidP="009B05BF">
      <w:pPr>
        <w:spacing w:before="75" w:after="75" w:line="360" w:lineRule="auto"/>
        <w:jc w:val="both"/>
        <w:rPr>
          <w:sz w:val="24"/>
          <w:szCs w:val="24"/>
        </w:rPr>
      </w:pPr>
      <w:r w:rsidRPr="009B05BF">
        <w:rPr>
          <w:rFonts w:hint="eastAsia"/>
          <w:sz w:val="24"/>
          <w:szCs w:val="24"/>
        </w:rPr>
        <w:t>五、中央银行。</w:t>
      </w:r>
    </w:p>
    <w:p w14:paraId="38C3CCE7" w14:textId="77777777" w:rsidR="00526081" w:rsidRPr="009B05BF" w:rsidRDefault="009B05BF" w:rsidP="009B05BF">
      <w:pPr>
        <w:spacing w:before="75" w:after="75" w:line="360" w:lineRule="auto"/>
        <w:jc w:val="both"/>
        <w:rPr>
          <w:sz w:val="24"/>
          <w:szCs w:val="24"/>
        </w:rPr>
      </w:pPr>
      <w:r w:rsidRPr="009B05BF">
        <w:rPr>
          <w:rFonts w:hint="eastAsia"/>
          <w:sz w:val="24"/>
          <w:szCs w:val="24"/>
        </w:rPr>
        <w:t>六、金融机构。</w:t>
      </w:r>
    </w:p>
    <w:p w14:paraId="4A98854C" w14:textId="77777777" w:rsidR="00526081" w:rsidRPr="009B05BF" w:rsidRDefault="009B05BF" w:rsidP="009B05BF">
      <w:pPr>
        <w:spacing w:before="75" w:after="75" w:line="360" w:lineRule="auto"/>
        <w:jc w:val="both"/>
        <w:rPr>
          <w:sz w:val="24"/>
          <w:szCs w:val="24"/>
        </w:rPr>
      </w:pPr>
      <w:r w:rsidRPr="009B05BF">
        <w:rPr>
          <w:rFonts w:hint="eastAsia"/>
          <w:sz w:val="24"/>
          <w:szCs w:val="24"/>
        </w:rPr>
        <w:t>本办法所称应申报国，指依据与我国商订税务用途信息交换之条约或协定进行金融账户信息自动交换，且经财政部公告之国家或地区。</w:t>
      </w:r>
    </w:p>
    <w:p w14:paraId="583E841B"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26 </w:t>
      </w:r>
      <w:r w:rsidRPr="009B05BF">
        <w:rPr>
          <w:rFonts w:hint="eastAsia"/>
          <w:sz w:val="24"/>
          <w:szCs w:val="24"/>
        </w:rPr>
        <w:t>条</w:t>
      </w:r>
    </w:p>
    <w:p w14:paraId="715EF54B" w14:textId="77777777" w:rsidR="00526081" w:rsidRPr="009B05BF" w:rsidRDefault="009B05BF" w:rsidP="009B05BF">
      <w:pPr>
        <w:spacing w:before="75" w:after="75" w:line="360" w:lineRule="auto"/>
        <w:jc w:val="both"/>
        <w:rPr>
          <w:sz w:val="24"/>
          <w:szCs w:val="24"/>
        </w:rPr>
      </w:pPr>
      <w:r w:rsidRPr="009B05BF">
        <w:rPr>
          <w:rFonts w:hint="eastAsia"/>
          <w:sz w:val="24"/>
          <w:szCs w:val="24"/>
        </w:rPr>
        <w:t>本办法所称外国账户，指由外国居住者或具控制权之人为外国居住者之消极非金融机构实体持有或共同持有之金融账户。</w:t>
      </w:r>
    </w:p>
    <w:p w14:paraId="62F53741" w14:textId="77777777" w:rsidR="00526081" w:rsidRPr="009B05BF" w:rsidRDefault="009B05BF" w:rsidP="009B05BF">
      <w:pPr>
        <w:spacing w:before="75" w:after="75" w:line="360" w:lineRule="auto"/>
        <w:jc w:val="both"/>
        <w:rPr>
          <w:sz w:val="24"/>
          <w:szCs w:val="24"/>
        </w:rPr>
      </w:pPr>
      <w:r w:rsidRPr="009B05BF">
        <w:rPr>
          <w:rFonts w:hint="eastAsia"/>
          <w:sz w:val="24"/>
          <w:szCs w:val="24"/>
        </w:rPr>
        <w:t>本办法所称外国居住者，指符合外国税法规定之居住者，及生前属外国居住者之遗产。无居住者身分之合伙、有限责任合伙或类似法律安排之实体</w:t>
      </w:r>
    </w:p>
    <w:p w14:paraId="74559FF0" w14:textId="77777777" w:rsidR="00526081" w:rsidRPr="009B05BF" w:rsidRDefault="009B05BF" w:rsidP="009B05BF">
      <w:pPr>
        <w:spacing w:before="75" w:after="75" w:line="360" w:lineRule="auto"/>
        <w:jc w:val="both"/>
        <w:rPr>
          <w:sz w:val="24"/>
          <w:szCs w:val="24"/>
        </w:rPr>
      </w:pPr>
      <w:r w:rsidRPr="009B05BF">
        <w:rPr>
          <w:rFonts w:hint="eastAsia"/>
          <w:sz w:val="24"/>
          <w:szCs w:val="24"/>
        </w:rPr>
        <w:t>，视为其实际管理处所所在地之居住者。</w:t>
      </w:r>
    </w:p>
    <w:p w14:paraId="13E5A689" w14:textId="77777777" w:rsidR="00526081" w:rsidRPr="009B05BF" w:rsidRDefault="009B05BF" w:rsidP="009B05BF">
      <w:pPr>
        <w:spacing w:before="75" w:after="75" w:line="360" w:lineRule="auto"/>
        <w:jc w:val="both"/>
        <w:rPr>
          <w:sz w:val="24"/>
          <w:szCs w:val="24"/>
        </w:rPr>
      </w:pPr>
      <w:r w:rsidRPr="009B05BF">
        <w:rPr>
          <w:rFonts w:hint="eastAsia"/>
          <w:sz w:val="24"/>
          <w:szCs w:val="24"/>
        </w:rPr>
        <w:t>本办法所称外国，指我国境外之国家或地区。</w:t>
      </w:r>
    </w:p>
    <w:p w14:paraId="6C32A26B"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27 </w:t>
      </w:r>
      <w:r w:rsidRPr="009B05BF">
        <w:rPr>
          <w:rFonts w:hint="eastAsia"/>
          <w:sz w:val="24"/>
          <w:szCs w:val="24"/>
        </w:rPr>
        <w:t>条</w:t>
      </w:r>
    </w:p>
    <w:p w14:paraId="6D8DDC1A" w14:textId="77777777" w:rsidR="00526081" w:rsidRPr="009B05BF" w:rsidRDefault="009B05BF" w:rsidP="009B05BF">
      <w:pPr>
        <w:spacing w:before="75" w:after="75" w:line="360" w:lineRule="auto"/>
        <w:jc w:val="both"/>
        <w:rPr>
          <w:sz w:val="24"/>
          <w:szCs w:val="24"/>
        </w:rPr>
      </w:pPr>
      <w:r w:rsidRPr="009B05BF">
        <w:rPr>
          <w:rFonts w:hint="eastAsia"/>
          <w:sz w:val="24"/>
          <w:szCs w:val="24"/>
        </w:rPr>
        <w:t>本办法所称具控制权之人，指对实体具控制权之自然人，并按下列各款依序判定：</w:t>
      </w:r>
    </w:p>
    <w:p w14:paraId="7641CDC0" w14:textId="77777777" w:rsidR="00526081" w:rsidRPr="009B05BF" w:rsidRDefault="009B05BF" w:rsidP="009B05BF">
      <w:pPr>
        <w:numPr>
          <w:ilvl w:val="0"/>
          <w:numId w:val="4"/>
        </w:numPr>
        <w:spacing w:before="75" w:after="75" w:line="360" w:lineRule="auto"/>
        <w:jc w:val="both"/>
        <w:rPr>
          <w:sz w:val="24"/>
          <w:szCs w:val="24"/>
        </w:rPr>
      </w:pPr>
      <w:r w:rsidRPr="009B05BF">
        <w:rPr>
          <w:rFonts w:hint="eastAsia"/>
          <w:sz w:val="24"/>
          <w:szCs w:val="24"/>
        </w:rPr>
        <w:t>直接或间接持有实体之股份、资本或权益超过百分之二十五者。</w:t>
      </w:r>
    </w:p>
    <w:p w14:paraId="557F25C7" w14:textId="77777777" w:rsidR="00526081" w:rsidRPr="009B05BF" w:rsidRDefault="009B05BF" w:rsidP="009B05BF">
      <w:pPr>
        <w:numPr>
          <w:ilvl w:val="0"/>
          <w:numId w:val="4"/>
        </w:numPr>
        <w:spacing w:before="75" w:after="75" w:line="360" w:lineRule="auto"/>
        <w:jc w:val="both"/>
        <w:rPr>
          <w:sz w:val="24"/>
          <w:szCs w:val="24"/>
        </w:rPr>
      </w:pPr>
      <w:r w:rsidRPr="009B05BF">
        <w:rPr>
          <w:rFonts w:hint="eastAsia"/>
          <w:sz w:val="24"/>
          <w:szCs w:val="24"/>
        </w:rPr>
        <w:t>透过其他方式对该实体行使控制权者。</w:t>
      </w:r>
    </w:p>
    <w:p w14:paraId="09D913D8" w14:textId="77777777" w:rsidR="00526081" w:rsidRPr="009B05BF" w:rsidRDefault="009B05BF" w:rsidP="009B05BF">
      <w:pPr>
        <w:spacing w:before="75" w:after="75" w:line="360" w:lineRule="auto"/>
        <w:jc w:val="both"/>
        <w:rPr>
          <w:sz w:val="24"/>
          <w:szCs w:val="24"/>
        </w:rPr>
      </w:pPr>
      <w:r w:rsidRPr="009B05BF">
        <w:rPr>
          <w:rFonts w:hint="eastAsia"/>
          <w:sz w:val="24"/>
          <w:szCs w:val="24"/>
        </w:rPr>
        <w:t>三、该实体之高阶管理人员。</w:t>
      </w:r>
    </w:p>
    <w:p w14:paraId="67DB030F" w14:textId="77777777" w:rsidR="00526081" w:rsidRPr="009B05BF" w:rsidRDefault="009B05BF" w:rsidP="009B05BF">
      <w:pPr>
        <w:spacing w:before="75" w:after="75" w:line="360" w:lineRule="auto"/>
        <w:jc w:val="both"/>
        <w:rPr>
          <w:sz w:val="24"/>
          <w:szCs w:val="24"/>
        </w:rPr>
      </w:pPr>
      <w:r w:rsidRPr="009B05BF">
        <w:rPr>
          <w:rFonts w:hint="eastAsia"/>
          <w:sz w:val="24"/>
          <w:szCs w:val="24"/>
        </w:rPr>
        <w:t>于信托或其他法律安排，所称具控制权之人指委托人、受托人、信托监察人、受益人、其他对该信托行使</w:t>
      </w:r>
      <w:r w:rsidRPr="009B05BF">
        <w:rPr>
          <w:rFonts w:hint="eastAsia"/>
          <w:sz w:val="24"/>
          <w:szCs w:val="24"/>
        </w:rPr>
        <w:t>最终有效控制权之自然人，或具相当或类似地位之人。</w:t>
      </w:r>
    </w:p>
    <w:p w14:paraId="58113C20"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28 </w:t>
      </w:r>
      <w:r w:rsidRPr="009B05BF">
        <w:rPr>
          <w:rFonts w:hint="eastAsia"/>
          <w:sz w:val="24"/>
          <w:szCs w:val="24"/>
        </w:rPr>
        <w:t>条</w:t>
      </w:r>
    </w:p>
    <w:p w14:paraId="283C841F" w14:textId="77777777" w:rsidR="00526081" w:rsidRPr="009B05BF" w:rsidRDefault="009B05BF" w:rsidP="009B05BF">
      <w:pPr>
        <w:spacing w:before="75" w:after="75" w:line="360" w:lineRule="auto"/>
        <w:jc w:val="both"/>
        <w:rPr>
          <w:sz w:val="24"/>
          <w:szCs w:val="24"/>
        </w:rPr>
      </w:pPr>
      <w:r w:rsidRPr="009B05BF">
        <w:rPr>
          <w:rFonts w:hint="eastAsia"/>
          <w:sz w:val="24"/>
          <w:szCs w:val="24"/>
        </w:rPr>
        <w:t>本办法所称积极非金融机构实体，指非金融机构之实体符合下列情形之一者：</w:t>
      </w:r>
    </w:p>
    <w:p w14:paraId="34A573B4" w14:textId="77777777" w:rsidR="00526081" w:rsidRPr="009B05BF" w:rsidRDefault="009B05BF" w:rsidP="009B05BF">
      <w:pPr>
        <w:spacing w:before="75" w:after="75" w:line="360" w:lineRule="auto"/>
        <w:jc w:val="both"/>
        <w:rPr>
          <w:sz w:val="24"/>
          <w:szCs w:val="24"/>
        </w:rPr>
      </w:pPr>
      <w:r w:rsidRPr="009B05BF">
        <w:rPr>
          <w:rFonts w:hint="eastAsia"/>
          <w:sz w:val="24"/>
          <w:szCs w:val="24"/>
        </w:rPr>
        <w:lastRenderedPageBreak/>
        <w:t>一、于前一会计年度之股利、利息、租金、权利金、金融资产交易增益、货币汇兑增益或其他非积极营业活动产生收入之合计数未达收入总额百分之五十，且于该期间内持有用于取得该非积极营业活动收入之资产，未达其资产总额百分之五十。</w:t>
      </w:r>
    </w:p>
    <w:p w14:paraId="4A547D15" w14:textId="77777777" w:rsidR="00526081" w:rsidRPr="009B05BF" w:rsidRDefault="009B05BF" w:rsidP="009B05BF">
      <w:pPr>
        <w:spacing w:before="75" w:after="75" w:line="360" w:lineRule="auto"/>
        <w:jc w:val="both"/>
        <w:rPr>
          <w:sz w:val="24"/>
          <w:szCs w:val="24"/>
        </w:rPr>
      </w:pPr>
      <w:r w:rsidRPr="009B05BF">
        <w:rPr>
          <w:rFonts w:hint="eastAsia"/>
          <w:sz w:val="24"/>
          <w:szCs w:val="24"/>
        </w:rPr>
        <w:t>二、所发行股票于经认可证券市场经常性交易者或其关系实体。</w:t>
      </w:r>
    </w:p>
    <w:p w14:paraId="264F6D6A" w14:textId="77777777" w:rsidR="00526081" w:rsidRPr="009B05BF" w:rsidRDefault="009B05BF" w:rsidP="009B05BF">
      <w:pPr>
        <w:spacing w:before="75" w:after="75" w:line="360" w:lineRule="auto"/>
        <w:jc w:val="both"/>
        <w:rPr>
          <w:sz w:val="24"/>
          <w:szCs w:val="24"/>
        </w:rPr>
      </w:pPr>
      <w:r w:rsidRPr="009B05BF">
        <w:rPr>
          <w:rFonts w:hint="eastAsia"/>
          <w:sz w:val="24"/>
          <w:szCs w:val="24"/>
        </w:rPr>
        <w:t>三、政府实体、国际组织、中央银行，或由政府实体、国际组织或中央银行完全持有之实体。</w:t>
      </w:r>
    </w:p>
    <w:p w14:paraId="50254CBB" w14:textId="77777777" w:rsidR="00526081" w:rsidRPr="009B05BF" w:rsidRDefault="009B05BF" w:rsidP="009B05BF">
      <w:pPr>
        <w:spacing w:before="75" w:after="75" w:line="360" w:lineRule="auto"/>
        <w:jc w:val="both"/>
        <w:rPr>
          <w:sz w:val="24"/>
          <w:szCs w:val="24"/>
        </w:rPr>
      </w:pPr>
      <w:r w:rsidRPr="009B05BF">
        <w:rPr>
          <w:rFonts w:hint="eastAsia"/>
          <w:sz w:val="24"/>
          <w:szCs w:val="24"/>
        </w:rPr>
        <w:t>四、主要活动系持有子公司已发行股票或对其提供融资及服务，且该子公司系从事金融机构业务以外之交易或商业行为。但不包括其功能为投资基金或其他基于投资目的以收购或挹资方式持有公司股权作为资本资产之投资工具。</w:t>
      </w:r>
    </w:p>
    <w:p w14:paraId="41FD77E0" w14:textId="77777777" w:rsidR="00526081" w:rsidRPr="009B05BF" w:rsidRDefault="009B05BF" w:rsidP="009B05BF">
      <w:pPr>
        <w:spacing w:before="75" w:after="75" w:line="360" w:lineRule="auto"/>
        <w:jc w:val="both"/>
        <w:rPr>
          <w:sz w:val="24"/>
          <w:szCs w:val="24"/>
        </w:rPr>
      </w:pPr>
      <w:r w:rsidRPr="009B05BF">
        <w:rPr>
          <w:rFonts w:hint="eastAsia"/>
          <w:sz w:val="24"/>
          <w:szCs w:val="24"/>
        </w:rPr>
        <w:t>五、组织设立未满二十四个月且未曾营运者，为从事金融机构以外业务所需资产投入资本。</w:t>
      </w:r>
    </w:p>
    <w:p w14:paraId="33ECB354" w14:textId="77777777" w:rsidR="00526081" w:rsidRPr="009B05BF" w:rsidRDefault="009B05BF" w:rsidP="009B05BF">
      <w:pPr>
        <w:spacing w:before="75" w:after="75" w:line="360" w:lineRule="auto"/>
        <w:jc w:val="both"/>
        <w:rPr>
          <w:sz w:val="24"/>
          <w:szCs w:val="24"/>
        </w:rPr>
      </w:pPr>
      <w:r w:rsidRPr="009B05BF">
        <w:rPr>
          <w:rFonts w:hint="eastAsia"/>
          <w:sz w:val="24"/>
          <w:szCs w:val="24"/>
        </w:rPr>
        <w:t>六、前五年非属金融机构，且正进行清算或重整程序。</w:t>
      </w:r>
    </w:p>
    <w:p w14:paraId="1AA86706" w14:textId="77777777" w:rsidR="00526081" w:rsidRPr="009B05BF" w:rsidRDefault="009B05BF" w:rsidP="009B05BF">
      <w:pPr>
        <w:spacing w:before="75" w:after="75" w:line="360" w:lineRule="auto"/>
        <w:jc w:val="both"/>
        <w:rPr>
          <w:sz w:val="24"/>
          <w:szCs w:val="24"/>
        </w:rPr>
      </w:pPr>
      <w:r w:rsidRPr="009B05BF">
        <w:rPr>
          <w:rFonts w:hint="eastAsia"/>
          <w:sz w:val="24"/>
          <w:szCs w:val="24"/>
        </w:rPr>
        <w:t>七、主要活动系与其关系实体或为其关系实体从事融资或避险交易，且未对非关系实体提供融资或避险服务</w:t>
      </w:r>
      <w:r w:rsidRPr="009B05BF">
        <w:rPr>
          <w:rFonts w:hint="eastAsia"/>
          <w:sz w:val="24"/>
          <w:szCs w:val="24"/>
        </w:rPr>
        <w:t>。前述关系实体以主要从事金融机构以外业务者为限。</w:t>
      </w:r>
    </w:p>
    <w:p w14:paraId="49850BEC" w14:textId="77777777" w:rsidR="00526081" w:rsidRPr="009B05BF" w:rsidRDefault="009B05BF" w:rsidP="009B05BF">
      <w:pPr>
        <w:spacing w:before="75" w:after="75" w:line="360" w:lineRule="auto"/>
        <w:jc w:val="both"/>
        <w:rPr>
          <w:sz w:val="24"/>
          <w:szCs w:val="24"/>
        </w:rPr>
      </w:pPr>
      <w:r w:rsidRPr="009B05BF">
        <w:rPr>
          <w:rFonts w:hint="eastAsia"/>
          <w:sz w:val="24"/>
          <w:szCs w:val="24"/>
        </w:rPr>
        <w:t>八、符合下列条件之其他非金融机构实体：</w:t>
      </w:r>
    </w:p>
    <w:p w14:paraId="10274629" w14:textId="77777777" w:rsidR="00526081" w:rsidRPr="009B05BF" w:rsidRDefault="009B05BF" w:rsidP="009B05BF">
      <w:pPr>
        <w:spacing w:before="75" w:after="75" w:line="360" w:lineRule="auto"/>
        <w:jc w:val="both"/>
        <w:rPr>
          <w:sz w:val="24"/>
          <w:szCs w:val="24"/>
        </w:rPr>
      </w:pPr>
      <w:r w:rsidRPr="009B05BF">
        <w:rPr>
          <w:rFonts w:hint="eastAsia"/>
          <w:sz w:val="24"/>
          <w:szCs w:val="24"/>
        </w:rPr>
        <w:t>（一）专为宗教、公益、科学、艺术、文化、运动或教育之目的而于其所在国家或地区设立及营运者；或于其所在国家或地区设立及营运，</w:t>
      </w:r>
      <w:r w:rsidRPr="009B05BF">
        <w:rPr>
          <w:rFonts w:hint="eastAsia"/>
          <w:sz w:val="24"/>
          <w:szCs w:val="24"/>
        </w:rPr>
        <w:t xml:space="preserve"> </w:t>
      </w:r>
      <w:r w:rsidRPr="009B05BF">
        <w:rPr>
          <w:rFonts w:hint="eastAsia"/>
          <w:sz w:val="24"/>
          <w:szCs w:val="24"/>
        </w:rPr>
        <w:t>且为专业组织、企业联盟、商会、工会组织、农业或园艺组织、公民联盟或专为促进社会福利之组织。</w:t>
      </w:r>
    </w:p>
    <w:p w14:paraId="4DBB5C2D" w14:textId="77777777" w:rsidR="00526081" w:rsidRPr="009B05BF" w:rsidRDefault="009B05BF" w:rsidP="009B05BF">
      <w:pPr>
        <w:spacing w:before="75" w:after="75" w:line="360" w:lineRule="auto"/>
        <w:jc w:val="both"/>
        <w:rPr>
          <w:sz w:val="24"/>
          <w:szCs w:val="24"/>
        </w:rPr>
      </w:pPr>
      <w:r w:rsidRPr="009B05BF">
        <w:rPr>
          <w:rFonts w:hint="eastAsia"/>
          <w:sz w:val="24"/>
          <w:szCs w:val="24"/>
        </w:rPr>
        <w:t>（二）于其所在国家或地区免纳所得税者。</w:t>
      </w:r>
    </w:p>
    <w:p w14:paraId="27CBF68D" w14:textId="77777777" w:rsidR="00526081" w:rsidRPr="009B05BF" w:rsidRDefault="009B05BF" w:rsidP="009B05BF">
      <w:pPr>
        <w:spacing w:before="75" w:after="75" w:line="360" w:lineRule="auto"/>
        <w:jc w:val="both"/>
        <w:rPr>
          <w:sz w:val="24"/>
          <w:szCs w:val="24"/>
        </w:rPr>
      </w:pPr>
      <w:r w:rsidRPr="009B05BF">
        <w:rPr>
          <w:rFonts w:hint="eastAsia"/>
          <w:sz w:val="24"/>
          <w:szCs w:val="24"/>
        </w:rPr>
        <w:t>（三）股东或成员对其所得或资产不得主张所有权或受益权。</w:t>
      </w:r>
    </w:p>
    <w:p w14:paraId="56BE4EA5" w14:textId="77777777" w:rsidR="00526081" w:rsidRPr="009B05BF" w:rsidRDefault="009B05BF" w:rsidP="009B05BF">
      <w:pPr>
        <w:spacing w:before="75" w:after="75" w:line="360" w:lineRule="auto"/>
        <w:jc w:val="both"/>
        <w:rPr>
          <w:sz w:val="24"/>
          <w:szCs w:val="24"/>
        </w:rPr>
      </w:pPr>
      <w:r w:rsidRPr="009B05BF">
        <w:rPr>
          <w:rFonts w:hint="eastAsia"/>
          <w:sz w:val="24"/>
          <w:szCs w:val="24"/>
        </w:rPr>
        <w:t>（四）依其所在国家或地区适用之法律或其设立文件规定，除为执行慈善活动，或为给付合理劳务报酬或财产公平市价之价金</w:t>
      </w:r>
      <w:r w:rsidRPr="009B05BF">
        <w:rPr>
          <w:rFonts w:hint="eastAsia"/>
          <w:sz w:val="24"/>
          <w:szCs w:val="24"/>
        </w:rPr>
        <w:t>外，不得分配所得或资产或赠与利益予私人或非慈善性质实体。</w:t>
      </w:r>
    </w:p>
    <w:p w14:paraId="5DDBFE76" w14:textId="77777777" w:rsidR="00526081" w:rsidRPr="009B05BF" w:rsidRDefault="009B05BF" w:rsidP="009B05BF">
      <w:pPr>
        <w:spacing w:before="75" w:after="75" w:line="360" w:lineRule="auto"/>
        <w:jc w:val="both"/>
        <w:rPr>
          <w:sz w:val="24"/>
          <w:szCs w:val="24"/>
        </w:rPr>
      </w:pPr>
      <w:r w:rsidRPr="009B05BF">
        <w:rPr>
          <w:rFonts w:hint="eastAsia"/>
          <w:sz w:val="24"/>
          <w:szCs w:val="24"/>
        </w:rPr>
        <w:t>（五）依其所在国家或地区适用之法律或其设立文件规定，清算或解散时应将賸余财产分配与政府实体或其他非营利组织，或归属其所在国家或地区之各级政府。</w:t>
      </w:r>
    </w:p>
    <w:p w14:paraId="5BBDCBA2" w14:textId="77777777" w:rsidR="00526081" w:rsidRPr="009B05BF" w:rsidRDefault="009B05BF" w:rsidP="009B05BF">
      <w:pPr>
        <w:spacing w:before="75" w:after="75" w:line="360" w:lineRule="auto"/>
        <w:jc w:val="both"/>
        <w:rPr>
          <w:sz w:val="24"/>
          <w:szCs w:val="24"/>
        </w:rPr>
      </w:pPr>
      <w:r w:rsidRPr="009B05BF">
        <w:rPr>
          <w:rFonts w:hint="eastAsia"/>
          <w:sz w:val="24"/>
          <w:szCs w:val="24"/>
        </w:rPr>
        <w:t>本办法所称消极非金融机构实体，指前项以外之非金融机构实体，或于应申报国及参与国以外属第八条第二款规定之投资实体。</w:t>
      </w:r>
    </w:p>
    <w:p w14:paraId="1B39ECBB" w14:textId="77777777" w:rsidR="00526081" w:rsidRPr="009B05BF" w:rsidRDefault="009B05BF" w:rsidP="009B05BF">
      <w:pPr>
        <w:spacing w:before="75" w:after="75" w:line="360" w:lineRule="auto"/>
        <w:jc w:val="both"/>
        <w:rPr>
          <w:sz w:val="24"/>
          <w:szCs w:val="24"/>
        </w:rPr>
      </w:pPr>
      <w:r w:rsidRPr="009B05BF">
        <w:rPr>
          <w:rFonts w:hint="eastAsia"/>
          <w:sz w:val="24"/>
          <w:szCs w:val="24"/>
        </w:rPr>
        <w:t>本办法所称参与国，指依经济合作暨发展组织发布之共同申报及尽职审查准则进行金融账户信息自动交换，且经财政部公告之国家或地区。</w:t>
      </w:r>
    </w:p>
    <w:p w14:paraId="183B8479" w14:textId="77777777" w:rsidR="00526081" w:rsidRPr="009B05BF" w:rsidRDefault="009B05BF" w:rsidP="009B05BF">
      <w:pPr>
        <w:spacing w:before="75" w:after="75" w:line="360" w:lineRule="auto"/>
        <w:jc w:val="both"/>
        <w:rPr>
          <w:sz w:val="24"/>
          <w:szCs w:val="24"/>
        </w:rPr>
      </w:pPr>
      <w:r w:rsidRPr="009B05BF">
        <w:rPr>
          <w:rFonts w:hint="eastAsia"/>
          <w:sz w:val="24"/>
          <w:szCs w:val="24"/>
        </w:rPr>
        <w:lastRenderedPageBreak/>
        <w:t>第</w:t>
      </w:r>
      <w:r w:rsidRPr="009B05BF">
        <w:rPr>
          <w:rFonts w:hint="eastAsia"/>
          <w:sz w:val="24"/>
          <w:szCs w:val="24"/>
        </w:rPr>
        <w:t xml:space="preserve"> </w:t>
      </w:r>
      <w:r w:rsidRPr="009B05BF">
        <w:rPr>
          <w:rFonts w:hint="eastAsia"/>
          <w:sz w:val="24"/>
          <w:szCs w:val="24"/>
        </w:rPr>
        <w:t>六</w:t>
      </w:r>
      <w:r w:rsidRPr="009B05BF">
        <w:rPr>
          <w:rFonts w:hint="eastAsia"/>
          <w:sz w:val="24"/>
          <w:szCs w:val="24"/>
        </w:rPr>
        <w:t xml:space="preserve"> </w:t>
      </w:r>
      <w:r w:rsidRPr="009B05BF">
        <w:rPr>
          <w:rFonts w:hint="eastAsia"/>
          <w:sz w:val="24"/>
          <w:szCs w:val="24"/>
        </w:rPr>
        <w:t>节</w:t>
      </w:r>
      <w:r w:rsidRPr="009B05BF">
        <w:rPr>
          <w:rFonts w:hint="eastAsia"/>
          <w:sz w:val="24"/>
          <w:szCs w:val="24"/>
        </w:rPr>
        <w:t xml:space="preserve"> </w:t>
      </w:r>
      <w:r w:rsidRPr="009B05BF">
        <w:rPr>
          <w:rFonts w:hint="eastAsia"/>
          <w:sz w:val="24"/>
          <w:szCs w:val="24"/>
        </w:rPr>
        <w:t>其他定义</w:t>
      </w:r>
    </w:p>
    <w:p w14:paraId="3E55D4D3"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29 </w:t>
      </w:r>
      <w:r w:rsidRPr="009B05BF">
        <w:rPr>
          <w:rFonts w:hint="eastAsia"/>
          <w:sz w:val="24"/>
          <w:szCs w:val="24"/>
        </w:rPr>
        <w:t>条</w:t>
      </w:r>
    </w:p>
    <w:p w14:paraId="7DD26556" w14:textId="77777777" w:rsidR="00526081" w:rsidRPr="009B05BF" w:rsidRDefault="009B05BF" w:rsidP="009B05BF">
      <w:pPr>
        <w:spacing w:before="75" w:after="75" w:line="360" w:lineRule="auto"/>
        <w:jc w:val="both"/>
        <w:rPr>
          <w:sz w:val="24"/>
          <w:szCs w:val="24"/>
        </w:rPr>
      </w:pPr>
      <w:r w:rsidRPr="009B05BF">
        <w:rPr>
          <w:rFonts w:hint="eastAsia"/>
          <w:sz w:val="24"/>
          <w:szCs w:val="24"/>
        </w:rPr>
        <w:t>本办法所称账户持有人，指由管理金融账</w:t>
      </w:r>
      <w:r w:rsidRPr="009B05BF">
        <w:rPr>
          <w:rFonts w:hint="eastAsia"/>
          <w:sz w:val="24"/>
          <w:szCs w:val="24"/>
        </w:rPr>
        <w:t>户之金融机构列为或辨识为持有该账户之人。金融机构以外之人，以代理人、保管人、被指定人、签署人、投资顾问或中间人身分为他人利益持有金融账户者，该他人视为账户持有人。</w:t>
      </w:r>
    </w:p>
    <w:p w14:paraId="0B868769" w14:textId="77777777" w:rsidR="00526081" w:rsidRPr="009B05BF" w:rsidRDefault="009B05BF" w:rsidP="009B05BF">
      <w:pPr>
        <w:spacing w:before="75" w:after="75" w:line="360" w:lineRule="auto"/>
        <w:jc w:val="both"/>
        <w:rPr>
          <w:sz w:val="24"/>
          <w:szCs w:val="24"/>
        </w:rPr>
      </w:pPr>
      <w:r w:rsidRPr="009B05BF">
        <w:rPr>
          <w:rFonts w:hint="eastAsia"/>
          <w:sz w:val="24"/>
          <w:szCs w:val="24"/>
        </w:rPr>
        <w:t>具现金价值保险契约或年金保险契约之账户持有人，为有权使用现金价值或变更受益人之人，如无有权使用现金价值或变更受益人之人，为该契约之要保人及受益人。具现金价值保险契约或年金保险契约到期时，账户持有人为有权依该契约领取给付之人。</w:t>
      </w:r>
    </w:p>
    <w:p w14:paraId="430581AA"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30 </w:t>
      </w:r>
      <w:r w:rsidRPr="009B05BF">
        <w:rPr>
          <w:rFonts w:hint="eastAsia"/>
          <w:sz w:val="24"/>
          <w:szCs w:val="24"/>
        </w:rPr>
        <w:t>条</w:t>
      </w:r>
    </w:p>
    <w:p w14:paraId="454C2B47" w14:textId="77777777" w:rsidR="00526081" w:rsidRPr="009B05BF" w:rsidRDefault="009B05BF" w:rsidP="009B05BF">
      <w:pPr>
        <w:spacing w:before="75" w:after="75" w:line="360" w:lineRule="auto"/>
        <w:jc w:val="both"/>
        <w:rPr>
          <w:sz w:val="24"/>
          <w:szCs w:val="24"/>
        </w:rPr>
      </w:pPr>
      <w:r w:rsidRPr="009B05BF">
        <w:rPr>
          <w:rFonts w:hint="eastAsia"/>
          <w:sz w:val="24"/>
          <w:szCs w:val="24"/>
        </w:rPr>
        <w:t>本办法所称防制洗钱或认识客户程序，指申报金融机构依应遵循之防制洗钱或类似要求所订定之客户尽职审查程序。</w:t>
      </w:r>
    </w:p>
    <w:p w14:paraId="16251870"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w:t>
      </w:r>
      <w:r w:rsidRPr="009B05BF">
        <w:rPr>
          <w:rFonts w:hint="eastAsia"/>
          <w:sz w:val="24"/>
          <w:szCs w:val="24"/>
        </w:rPr>
        <w:t xml:space="preserve">31 </w:t>
      </w:r>
      <w:r w:rsidRPr="009B05BF">
        <w:rPr>
          <w:rFonts w:hint="eastAsia"/>
          <w:sz w:val="24"/>
          <w:szCs w:val="24"/>
        </w:rPr>
        <w:t>条</w:t>
      </w:r>
    </w:p>
    <w:p w14:paraId="28274BC4" w14:textId="77777777" w:rsidR="00526081" w:rsidRPr="009B05BF" w:rsidRDefault="009B05BF" w:rsidP="009B05BF">
      <w:pPr>
        <w:spacing w:before="75" w:after="75" w:line="360" w:lineRule="auto"/>
        <w:jc w:val="both"/>
        <w:rPr>
          <w:sz w:val="24"/>
          <w:szCs w:val="24"/>
        </w:rPr>
      </w:pPr>
      <w:r w:rsidRPr="009B05BF">
        <w:rPr>
          <w:rFonts w:hint="eastAsia"/>
          <w:sz w:val="24"/>
          <w:szCs w:val="24"/>
        </w:rPr>
        <w:t>本办法所称税籍编号，指外国基于执行税法之目的，辨识个人或实体之编号或具相当功能之辨识码。</w:t>
      </w:r>
    </w:p>
    <w:p w14:paraId="06927832"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32 </w:t>
      </w:r>
      <w:r w:rsidRPr="009B05BF">
        <w:rPr>
          <w:rFonts w:hint="eastAsia"/>
          <w:sz w:val="24"/>
          <w:szCs w:val="24"/>
        </w:rPr>
        <w:t>条</w:t>
      </w:r>
    </w:p>
    <w:p w14:paraId="3C19CF69" w14:textId="77777777" w:rsidR="00526081" w:rsidRPr="009B05BF" w:rsidRDefault="009B05BF" w:rsidP="009B05BF">
      <w:pPr>
        <w:spacing w:before="75" w:after="75" w:line="360" w:lineRule="auto"/>
        <w:jc w:val="both"/>
        <w:rPr>
          <w:sz w:val="24"/>
          <w:szCs w:val="24"/>
        </w:rPr>
      </w:pPr>
      <w:r w:rsidRPr="009B05BF">
        <w:rPr>
          <w:rFonts w:hint="eastAsia"/>
          <w:sz w:val="24"/>
          <w:szCs w:val="24"/>
        </w:rPr>
        <w:t>本办法所称证明文据，指下列任一文件：</w:t>
      </w:r>
    </w:p>
    <w:p w14:paraId="4536C04B" w14:textId="77777777" w:rsidR="00526081" w:rsidRPr="009B05BF" w:rsidRDefault="009B05BF" w:rsidP="009B05BF">
      <w:pPr>
        <w:spacing w:before="75" w:after="75" w:line="360" w:lineRule="auto"/>
        <w:jc w:val="both"/>
        <w:rPr>
          <w:sz w:val="24"/>
          <w:szCs w:val="24"/>
        </w:rPr>
      </w:pPr>
      <w:r w:rsidRPr="009B05BF">
        <w:rPr>
          <w:rFonts w:hint="eastAsia"/>
          <w:sz w:val="24"/>
          <w:szCs w:val="24"/>
        </w:rPr>
        <w:t>一、政府机关核发之居住者证明。</w:t>
      </w:r>
    </w:p>
    <w:p w14:paraId="607BCC38" w14:textId="77777777" w:rsidR="00526081" w:rsidRPr="009B05BF" w:rsidRDefault="009B05BF" w:rsidP="009B05BF">
      <w:pPr>
        <w:spacing w:before="75" w:after="75" w:line="360" w:lineRule="auto"/>
        <w:jc w:val="both"/>
        <w:rPr>
          <w:sz w:val="24"/>
          <w:szCs w:val="24"/>
        </w:rPr>
      </w:pPr>
      <w:r w:rsidRPr="009B05BF">
        <w:rPr>
          <w:rFonts w:hint="eastAsia"/>
          <w:sz w:val="24"/>
          <w:szCs w:val="24"/>
        </w:rPr>
        <w:t>二、政府机关核发载有个人姓名且作为辨识身分使用之有效身分证明。</w:t>
      </w:r>
      <w:r w:rsidRPr="009B05BF">
        <w:rPr>
          <w:rFonts w:hint="eastAsia"/>
          <w:sz w:val="24"/>
          <w:szCs w:val="24"/>
        </w:rPr>
        <w:t xml:space="preserve"> </w:t>
      </w:r>
    </w:p>
    <w:p w14:paraId="08566B6C" w14:textId="77777777" w:rsidR="00526081" w:rsidRPr="009B05BF" w:rsidRDefault="009B05BF" w:rsidP="009B05BF">
      <w:pPr>
        <w:spacing w:before="75" w:after="75" w:line="360" w:lineRule="auto"/>
        <w:jc w:val="both"/>
        <w:rPr>
          <w:sz w:val="24"/>
          <w:szCs w:val="24"/>
        </w:rPr>
      </w:pPr>
      <w:r w:rsidRPr="009B05BF">
        <w:rPr>
          <w:rFonts w:hint="eastAsia"/>
          <w:sz w:val="24"/>
          <w:szCs w:val="24"/>
        </w:rPr>
        <w:t>三、政府机关核发载有实体名称及其位于居住地或组织设立地之主要办公室地址之文件。</w:t>
      </w:r>
    </w:p>
    <w:p w14:paraId="7663B100" w14:textId="77777777" w:rsidR="00526081" w:rsidRPr="009B05BF" w:rsidRDefault="009B05BF" w:rsidP="009B05BF">
      <w:pPr>
        <w:spacing w:before="75" w:after="75" w:line="360" w:lineRule="auto"/>
        <w:jc w:val="both"/>
        <w:rPr>
          <w:sz w:val="24"/>
          <w:szCs w:val="24"/>
        </w:rPr>
      </w:pPr>
      <w:r w:rsidRPr="009B05BF">
        <w:rPr>
          <w:rFonts w:hint="eastAsia"/>
          <w:sz w:val="24"/>
          <w:szCs w:val="24"/>
        </w:rPr>
        <w:t>四、经会计师查核签证之财务报告、第三方信用报告、申请破产文件或证券监管机关出具之报告。</w:t>
      </w:r>
    </w:p>
    <w:p w14:paraId="698A31A0"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w:t>
      </w:r>
      <w:r w:rsidRPr="009B05BF">
        <w:rPr>
          <w:rFonts w:hint="eastAsia"/>
          <w:sz w:val="24"/>
          <w:szCs w:val="24"/>
        </w:rPr>
        <w:t>三</w:t>
      </w:r>
      <w:r w:rsidRPr="009B05BF">
        <w:rPr>
          <w:rFonts w:hint="eastAsia"/>
          <w:sz w:val="24"/>
          <w:szCs w:val="24"/>
        </w:rPr>
        <w:t xml:space="preserve"> </w:t>
      </w:r>
      <w:r w:rsidRPr="009B05BF">
        <w:rPr>
          <w:rFonts w:hint="eastAsia"/>
          <w:sz w:val="24"/>
          <w:szCs w:val="24"/>
        </w:rPr>
        <w:t>章</w:t>
      </w:r>
      <w:r w:rsidRPr="009B05BF">
        <w:rPr>
          <w:rFonts w:hint="eastAsia"/>
          <w:sz w:val="24"/>
          <w:szCs w:val="24"/>
        </w:rPr>
        <w:t xml:space="preserve"> </w:t>
      </w:r>
      <w:r w:rsidRPr="009B05BF">
        <w:rPr>
          <w:rFonts w:hint="eastAsia"/>
          <w:sz w:val="24"/>
          <w:szCs w:val="24"/>
        </w:rPr>
        <w:t>尽职审查</w:t>
      </w:r>
    </w:p>
    <w:p w14:paraId="759EC53A"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w:t>
      </w:r>
      <w:r w:rsidRPr="009B05BF">
        <w:rPr>
          <w:rFonts w:hint="eastAsia"/>
          <w:sz w:val="24"/>
          <w:szCs w:val="24"/>
        </w:rPr>
        <w:t>一</w:t>
      </w:r>
      <w:r w:rsidRPr="009B05BF">
        <w:rPr>
          <w:rFonts w:hint="eastAsia"/>
          <w:sz w:val="24"/>
          <w:szCs w:val="24"/>
        </w:rPr>
        <w:t xml:space="preserve"> </w:t>
      </w:r>
      <w:r w:rsidRPr="009B05BF">
        <w:rPr>
          <w:rFonts w:hint="eastAsia"/>
          <w:sz w:val="24"/>
          <w:szCs w:val="24"/>
        </w:rPr>
        <w:t>节</w:t>
      </w:r>
      <w:r w:rsidRPr="009B05BF">
        <w:rPr>
          <w:rFonts w:hint="eastAsia"/>
          <w:sz w:val="24"/>
          <w:szCs w:val="24"/>
        </w:rPr>
        <w:t xml:space="preserve"> </w:t>
      </w:r>
      <w:r w:rsidRPr="009B05BF">
        <w:rPr>
          <w:rFonts w:hint="eastAsia"/>
          <w:sz w:val="24"/>
          <w:szCs w:val="24"/>
        </w:rPr>
        <w:t>一般规定</w:t>
      </w:r>
    </w:p>
    <w:p w14:paraId="670136CE"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33 </w:t>
      </w:r>
      <w:r w:rsidRPr="009B05BF">
        <w:rPr>
          <w:rFonts w:hint="eastAsia"/>
          <w:sz w:val="24"/>
          <w:szCs w:val="24"/>
        </w:rPr>
        <w:t>条</w:t>
      </w:r>
    </w:p>
    <w:p w14:paraId="34A07D0A" w14:textId="77777777" w:rsidR="00526081" w:rsidRPr="009B05BF" w:rsidRDefault="009B05BF" w:rsidP="009B05BF">
      <w:pPr>
        <w:spacing w:before="75" w:after="75" w:line="360" w:lineRule="auto"/>
        <w:jc w:val="both"/>
        <w:rPr>
          <w:sz w:val="24"/>
          <w:szCs w:val="24"/>
        </w:rPr>
      </w:pPr>
      <w:r w:rsidRPr="009B05BF">
        <w:rPr>
          <w:rFonts w:hint="eastAsia"/>
          <w:sz w:val="24"/>
          <w:szCs w:val="24"/>
        </w:rPr>
        <w:t>申报金融机构应依本章规定程序及期限就既有个人账户、新个人账户、既有实体账户及新实体账户为尽职审查，辨识外国账户及应申报账户。申报金融机构得依高资产账户尽职审查程序审查较低资产账户，其依既有账户尽职审查程序审查既有账户时，得辅以新账户尽职审查</w:t>
      </w:r>
      <w:r w:rsidRPr="009B05BF">
        <w:rPr>
          <w:rFonts w:hint="eastAsia"/>
          <w:sz w:val="24"/>
          <w:szCs w:val="24"/>
        </w:rPr>
        <w:lastRenderedPageBreak/>
        <w:t>程序。</w:t>
      </w:r>
    </w:p>
    <w:p w14:paraId="0BE9BA4F" w14:textId="77777777" w:rsidR="00526081" w:rsidRPr="009B05BF" w:rsidRDefault="009B05BF" w:rsidP="009B05BF">
      <w:pPr>
        <w:spacing w:before="75" w:after="75" w:line="360" w:lineRule="auto"/>
        <w:jc w:val="both"/>
        <w:rPr>
          <w:sz w:val="24"/>
          <w:szCs w:val="24"/>
        </w:rPr>
      </w:pPr>
      <w:r w:rsidRPr="009B05BF">
        <w:rPr>
          <w:rFonts w:hint="eastAsia"/>
          <w:sz w:val="24"/>
          <w:szCs w:val="24"/>
        </w:rPr>
        <w:t>申报金融机构依本章规定审查辨识之外国账户非属应申报账户，该外国账户于以后年度成为应申报账户，得依本办法施行后首次审查认定结果按第四章规定申报。</w:t>
      </w:r>
    </w:p>
    <w:p w14:paraId="209D1BBA"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34 </w:t>
      </w:r>
      <w:r w:rsidRPr="009B05BF">
        <w:rPr>
          <w:rFonts w:hint="eastAsia"/>
          <w:sz w:val="24"/>
          <w:szCs w:val="24"/>
        </w:rPr>
        <w:t>条</w:t>
      </w:r>
    </w:p>
    <w:p w14:paraId="463D7CCC" w14:textId="77777777" w:rsidR="00526081" w:rsidRPr="009B05BF" w:rsidRDefault="009B05BF" w:rsidP="009B05BF">
      <w:pPr>
        <w:spacing w:before="75" w:after="75" w:line="360" w:lineRule="auto"/>
        <w:jc w:val="both"/>
        <w:rPr>
          <w:sz w:val="24"/>
          <w:szCs w:val="24"/>
        </w:rPr>
      </w:pPr>
      <w:r w:rsidRPr="009B05BF">
        <w:rPr>
          <w:rFonts w:hint="eastAsia"/>
          <w:sz w:val="24"/>
          <w:szCs w:val="24"/>
        </w:rPr>
        <w:t>账户余额或价值及其门槛之认定应以历年度之末日为准；如属具现金价值之保险契约或年金保险契约，得以于该历年度之</w:t>
      </w:r>
      <w:r w:rsidRPr="009B05BF">
        <w:rPr>
          <w:rFonts w:hint="eastAsia"/>
          <w:sz w:val="24"/>
          <w:szCs w:val="24"/>
        </w:rPr>
        <w:t>契约周年日为准。</w:t>
      </w:r>
    </w:p>
    <w:p w14:paraId="3FE969DD" w14:textId="77777777" w:rsidR="00526081" w:rsidRPr="009B05BF" w:rsidRDefault="009B05BF" w:rsidP="009B05BF">
      <w:pPr>
        <w:spacing w:before="75" w:after="75" w:line="360" w:lineRule="auto"/>
        <w:jc w:val="both"/>
        <w:rPr>
          <w:sz w:val="24"/>
          <w:szCs w:val="24"/>
        </w:rPr>
      </w:pPr>
      <w:r w:rsidRPr="009B05BF">
        <w:rPr>
          <w:rFonts w:hint="eastAsia"/>
          <w:sz w:val="24"/>
          <w:szCs w:val="24"/>
        </w:rPr>
        <w:t>非以美元计价之账户，其门槛之计算应依前项规定之日申报金融机构主要往来指定银行牌告外汇收盘汇率为准。</w:t>
      </w:r>
    </w:p>
    <w:p w14:paraId="788F0F42"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w:t>
      </w:r>
      <w:r w:rsidRPr="009B05BF">
        <w:rPr>
          <w:rFonts w:hint="eastAsia"/>
          <w:sz w:val="24"/>
          <w:szCs w:val="24"/>
        </w:rPr>
        <w:t>二</w:t>
      </w:r>
      <w:r w:rsidRPr="009B05BF">
        <w:rPr>
          <w:rFonts w:hint="eastAsia"/>
          <w:sz w:val="24"/>
          <w:szCs w:val="24"/>
        </w:rPr>
        <w:t xml:space="preserve"> </w:t>
      </w:r>
      <w:r w:rsidRPr="009B05BF">
        <w:rPr>
          <w:rFonts w:hint="eastAsia"/>
          <w:sz w:val="24"/>
          <w:szCs w:val="24"/>
        </w:rPr>
        <w:t>节</w:t>
      </w:r>
      <w:r w:rsidRPr="009B05BF">
        <w:rPr>
          <w:rFonts w:hint="eastAsia"/>
          <w:sz w:val="24"/>
          <w:szCs w:val="24"/>
        </w:rPr>
        <w:t xml:space="preserve"> </w:t>
      </w:r>
      <w:r w:rsidRPr="009B05BF">
        <w:rPr>
          <w:rFonts w:hint="eastAsia"/>
          <w:sz w:val="24"/>
          <w:szCs w:val="24"/>
        </w:rPr>
        <w:t>既有个人账户审查</w:t>
      </w:r>
    </w:p>
    <w:p w14:paraId="23495E39"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35 </w:t>
      </w:r>
      <w:r w:rsidRPr="009B05BF">
        <w:rPr>
          <w:rFonts w:hint="eastAsia"/>
          <w:sz w:val="24"/>
          <w:szCs w:val="24"/>
        </w:rPr>
        <w:t>条</w:t>
      </w:r>
    </w:p>
    <w:p w14:paraId="50B0854D" w14:textId="77777777" w:rsidR="00526081" w:rsidRPr="009B05BF" w:rsidRDefault="009B05BF" w:rsidP="009B05BF">
      <w:pPr>
        <w:spacing w:before="75" w:after="75" w:line="360" w:lineRule="auto"/>
        <w:jc w:val="both"/>
        <w:rPr>
          <w:sz w:val="24"/>
          <w:szCs w:val="24"/>
        </w:rPr>
      </w:pPr>
      <w:r w:rsidRPr="009B05BF">
        <w:rPr>
          <w:rFonts w:hint="eastAsia"/>
          <w:sz w:val="24"/>
          <w:szCs w:val="24"/>
        </w:rPr>
        <w:t>既有个人账户为具现金价值保险契约或年金保险契约，且依法不得销售与应申报国居住者，无须进行审查、辨识或申报。</w:t>
      </w:r>
    </w:p>
    <w:p w14:paraId="1EF6B796"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36 </w:t>
      </w:r>
      <w:r w:rsidRPr="009B05BF">
        <w:rPr>
          <w:rFonts w:hint="eastAsia"/>
          <w:sz w:val="24"/>
          <w:szCs w:val="24"/>
        </w:rPr>
        <w:t>条</w:t>
      </w:r>
    </w:p>
    <w:p w14:paraId="79EDBC72" w14:textId="77777777" w:rsidR="00526081" w:rsidRPr="009B05BF" w:rsidRDefault="009B05BF" w:rsidP="009B05BF">
      <w:pPr>
        <w:spacing w:before="75" w:after="75" w:line="360" w:lineRule="auto"/>
        <w:jc w:val="both"/>
        <w:rPr>
          <w:sz w:val="24"/>
          <w:szCs w:val="24"/>
        </w:rPr>
      </w:pPr>
      <w:r w:rsidRPr="009B05BF">
        <w:rPr>
          <w:rFonts w:hint="eastAsia"/>
          <w:sz w:val="24"/>
          <w:szCs w:val="24"/>
        </w:rPr>
        <w:t>较低资产账户应依下列程序之一审查：</w:t>
      </w:r>
    </w:p>
    <w:p w14:paraId="30636224" w14:textId="77777777" w:rsidR="00526081" w:rsidRPr="009B05BF" w:rsidRDefault="009B05BF" w:rsidP="009B05BF">
      <w:pPr>
        <w:spacing w:before="75" w:after="75" w:line="360" w:lineRule="auto"/>
        <w:jc w:val="both"/>
        <w:rPr>
          <w:sz w:val="24"/>
          <w:szCs w:val="24"/>
        </w:rPr>
      </w:pPr>
      <w:r w:rsidRPr="009B05BF">
        <w:rPr>
          <w:rFonts w:hint="eastAsia"/>
          <w:sz w:val="24"/>
          <w:szCs w:val="24"/>
        </w:rPr>
        <w:t>一、居住地址审查：申报金融机构依证明文据保存之纪录，审查账户持有人之现居地址。</w:t>
      </w:r>
    </w:p>
    <w:p w14:paraId="6FB8DB50" w14:textId="77777777" w:rsidR="00526081" w:rsidRPr="009B05BF" w:rsidRDefault="009B05BF" w:rsidP="009B05BF">
      <w:pPr>
        <w:spacing w:before="75" w:after="75" w:line="360" w:lineRule="auto"/>
        <w:jc w:val="both"/>
        <w:rPr>
          <w:sz w:val="24"/>
          <w:szCs w:val="24"/>
        </w:rPr>
      </w:pPr>
      <w:r w:rsidRPr="009B05BF">
        <w:rPr>
          <w:rFonts w:hint="eastAsia"/>
          <w:sz w:val="24"/>
          <w:szCs w:val="24"/>
        </w:rPr>
        <w:t>二、电子纪录搜寻：依申报金融机构保存之电子纪录，审查账户持有人有无下列指标：</w:t>
      </w:r>
    </w:p>
    <w:p w14:paraId="21C27CE8" w14:textId="77777777" w:rsidR="00526081" w:rsidRPr="009B05BF" w:rsidRDefault="009B05BF" w:rsidP="009B05BF">
      <w:pPr>
        <w:spacing w:before="75" w:after="75" w:line="360" w:lineRule="auto"/>
        <w:jc w:val="both"/>
        <w:rPr>
          <w:sz w:val="24"/>
          <w:szCs w:val="24"/>
        </w:rPr>
      </w:pPr>
      <w:r w:rsidRPr="009B05BF">
        <w:rPr>
          <w:rFonts w:hint="eastAsia"/>
          <w:sz w:val="24"/>
          <w:szCs w:val="24"/>
        </w:rPr>
        <w:t>（一）具外国居住者身分。</w:t>
      </w:r>
    </w:p>
    <w:p w14:paraId="3D3E990A" w14:textId="77777777" w:rsidR="00526081" w:rsidRPr="009B05BF" w:rsidRDefault="009B05BF" w:rsidP="009B05BF">
      <w:pPr>
        <w:spacing w:before="75" w:after="75" w:line="360" w:lineRule="auto"/>
        <w:jc w:val="both"/>
        <w:rPr>
          <w:sz w:val="24"/>
          <w:szCs w:val="24"/>
        </w:rPr>
      </w:pPr>
      <w:r w:rsidRPr="009B05BF">
        <w:rPr>
          <w:rFonts w:hint="eastAsia"/>
          <w:sz w:val="24"/>
          <w:szCs w:val="24"/>
        </w:rPr>
        <w:t>（二）具外国之现居地址或通讯地址。</w:t>
      </w:r>
    </w:p>
    <w:p w14:paraId="2581D66C" w14:textId="77777777" w:rsidR="00526081" w:rsidRPr="009B05BF" w:rsidRDefault="009B05BF" w:rsidP="009B05BF">
      <w:pPr>
        <w:spacing w:before="75" w:after="75" w:line="360" w:lineRule="auto"/>
        <w:jc w:val="both"/>
        <w:rPr>
          <w:sz w:val="24"/>
          <w:szCs w:val="24"/>
        </w:rPr>
      </w:pPr>
      <w:r w:rsidRPr="009B05BF">
        <w:rPr>
          <w:rFonts w:hint="eastAsia"/>
          <w:sz w:val="24"/>
          <w:szCs w:val="24"/>
        </w:rPr>
        <w:t>（三）具外国之电话号码，且无我国电话号码。</w:t>
      </w:r>
    </w:p>
    <w:p w14:paraId="010BB326" w14:textId="77777777" w:rsidR="00526081" w:rsidRPr="009B05BF" w:rsidRDefault="009B05BF" w:rsidP="009B05BF">
      <w:pPr>
        <w:spacing w:before="75" w:after="75" w:line="360" w:lineRule="auto"/>
        <w:jc w:val="both"/>
        <w:rPr>
          <w:sz w:val="24"/>
          <w:szCs w:val="24"/>
        </w:rPr>
      </w:pPr>
      <w:r w:rsidRPr="009B05BF">
        <w:rPr>
          <w:rFonts w:hint="eastAsia"/>
          <w:sz w:val="24"/>
          <w:szCs w:val="24"/>
        </w:rPr>
        <w:t>（四）存款账户以外之金融账户有约定转帐指示，将资金转至外国之账户。</w:t>
      </w:r>
    </w:p>
    <w:p w14:paraId="38E457FA" w14:textId="77777777" w:rsidR="00526081" w:rsidRPr="009B05BF" w:rsidRDefault="009B05BF" w:rsidP="009B05BF">
      <w:pPr>
        <w:spacing w:before="75" w:after="75" w:line="360" w:lineRule="auto"/>
        <w:jc w:val="both"/>
        <w:rPr>
          <w:sz w:val="24"/>
          <w:szCs w:val="24"/>
        </w:rPr>
      </w:pPr>
      <w:r w:rsidRPr="009B05BF">
        <w:rPr>
          <w:rFonts w:hint="eastAsia"/>
          <w:sz w:val="24"/>
          <w:szCs w:val="24"/>
        </w:rPr>
        <w:t>（五）被授权人或被授权签名人具外国之地址。</w:t>
      </w:r>
    </w:p>
    <w:p w14:paraId="2B0FDAE1" w14:textId="77777777" w:rsidR="00526081" w:rsidRPr="009B05BF" w:rsidRDefault="009B05BF" w:rsidP="009B05BF">
      <w:pPr>
        <w:spacing w:before="75" w:after="75" w:line="360" w:lineRule="auto"/>
        <w:jc w:val="both"/>
        <w:rPr>
          <w:sz w:val="24"/>
          <w:szCs w:val="24"/>
        </w:rPr>
      </w:pPr>
      <w:r w:rsidRPr="009B05BF">
        <w:rPr>
          <w:rFonts w:hint="eastAsia"/>
          <w:sz w:val="24"/>
          <w:szCs w:val="24"/>
        </w:rPr>
        <w:t>（六）仅具外国之转信地址或代收邮件地址。</w:t>
      </w:r>
    </w:p>
    <w:p w14:paraId="1A4CAC81" w14:textId="77777777" w:rsidR="00526081" w:rsidRPr="009B05BF" w:rsidRDefault="009B05BF" w:rsidP="009B05BF">
      <w:pPr>
        <w:spacing w:before="75" w:after="75" w:line="360" w:lineRule="auto"/>
        <w:jc w:val="both"/>
        <w:rPr>
          <w:sz w:val="24"/>
          <w:szCs w:val="24"/>
        </w:rPr>
      </w:pPr>
      <w:r w:rsidRPr="009B05BF">
        <w:rPr>
          <w:rFonts w:hint="eastAsia"/>
          <w:sz w:val="24"/>
          <w:szCs w:val="24"/>
        </w:rPr>
        <w:t>依前项第一款确认账户持有人之现居地址于应申报国者，该账户持有人视为该国之居住者，该账户属应申报账户。</w:t>
      </w:r>
    </w:p>
    <w:p w14:paraId="0A827E46" w14:textId="77777777" w:rsidR="00526081" w:rsidRPr="009B05BF" w:rsidRDefault="009B05BF" w:rsidP="009B05BF">
      <w:pPr>
        <w:spacing w:before="75" w:after="75" w:line="360" w:lineRule="auto"/>
        <w:jc w:val="both"/>
        <w:rPr>
          <w:sz w:val="24"/>
          <w:szCs w:val="24"/>
        </w:rPr>
      </w:pPr>
      <w:r w:rsidRPr="009B05BF">
        <w:rPr>
          <w:rFonts w:hint="eastAsia"/>
          <w:sz w:val="24"/>
          <w:szCs w:val="24"/>
        </w:rPr>
        <w:t>依第一项第一款未能确认账户持有人之现居地址，应依同项第二款电子纪录搜寻。</w:t>
      </w:r>
    </w:p>
    <w:p w14:paraId="4B32F9C1"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37 </w:t>
      </w:r>
      <w:r w:rsidRPr="009B05BF">
        <w:rPr>
          <w:rFonts w:hint="eastAsia"/>
          <w:sz w:val="24"/>
          <w:szCs w:val="24"/>
        </w:rPr>
        <w:t>条</w:t>
      </w:r>
    </w:p>
    <w:p w14:paraId="7DA42F09" w14:textId="77777777" w:rsidR="00526081" w:rsidRPr="009B05BF" w:rsidRDefault="009B05BF" w:rsidP="009B05BF">
      <w:pPr>
        <w:spacing w:before="75" w:after="75" w:line="360" w:lineRule="auto"/>
        <w:jc w:val="both"/>
        <w:rPr>
          <w:sz w:val="24"/>
          <w:szCs w:val="24"/>
        </w:rPr>
      </w:pPr>
      <w:r w:rsidRPr="009B05BF">
        <w:rPr>
          <w:rFonts w:hint="eastAsia"/>
          <w:sz w:val="24"/>
          <w:szCs w:val="24"/>
        </w:rPr>
        <w:lastRenderedPageBreak/>
        <w:t>依前条第一项第二款审查账户持有人电子纪录或嗣因账户状态变动有该款第一目至第五目所定任一指标，账户持有人视为依各该指标所辨识之外国居住者。但有下列情事之一者，不视为该外国之居住者：</w:t>
      </w:r>
    </w:p>
    <w:p w14:paraId="1EAD68E1" w14:textId="77777777" w:rsidR="00526081" w:rsidRPr="009B05BF" w:rsidRDefault="009B05BF" w:rsidP="009B05BF">
      <w:pPr>
        <w:spacing w:before="75" w:after="75" w:line="360" w:lineRule="auto"/>
        <w:jc w:val="both"/>
        <w:rPr>
          <w:sz w:val="24"/>
          <w:szCs w:val="24"/>
        </w:rPr>
      </w:pPr>
      <w:r w:rsidRPr="009B05BF">
        <w:rPr>
          <w:rFonts w:hint="eastAsia"/>
          <w:sz w:val="24"/>
          <w:szCs w:val="24"/>
        </w:rPr>
        <w:t>一、电子纪录有前条第一项第二款第二目至第四目所定任一指标，且申报金融机构留存载有账户持有人居住地非属该外国之自我证明文件，及得证明其非属该外国居住者之证明文据。</w:t>
      </w:r>
    </w:p>
    <w:p w14:paraId="7D9D35E8" w14:textId="77777777" w:rsidR="00526081" w:rsidRPr="009B05BF" w:rsidRDefault="009B05BF" w:rsidP="009B05BF">
      <w:pPr>
        <w:spacing w:before="75" w:after="75" w:line="360" w:lineRule="auto"/>
        <w:jc w:val="both"/>
        <w:rPr>
          <w:sz w:val="24"/>
          <w:szCs w:val="24"/>
        </w:rPr>
      </w:pPr>
      <w:r w:rsidRPr="009B05BF">
        <w:rPr>
          <w:rFonts w:hint="eastAsia"/>
          <w:sz w:val="24"/>
          <w:szCs w:val="24"/>
        </w:rPr>
        <w:t>二、电子纪录有前条第一项第二款第五目所定指标，且申报金融机构留存载有账户持有人非属该外国之自我证明文件，或得证明其非属该外国居住者之证明文据。</w:t>
      </w:r>
    </w:p>
    <w:p w14:paraId="132A1200" w14:textId="77777777" w:rsidR="00526081" w:rsidRPr="009B05BF" w:rsidRDefault="009B05BF" w:rsidP="009B05BF">
      <w:pPr>
        <w:spacing w:before="75" w:after="75" w:line="360" w:lineRule="auto"/>
        <w:jc w:val="both"/>
        <w:rPr>
          <w:sz w:val="24"/>
          <w:szCs w:val="24"/>
        </w:rPr>
      </w:pPr>
      <w:r w:rsidRPr="009B05BF">
        <w:rPr>
          <w:rFonts w:hint="eastAsia"/>
          <w:sz w:val="24"/>
          <w:szCs w:val="24"/>
        </w:rPr>
        <w:t>依前条第一</w:t>
      </w:r>
      <w:r w:rsidRPr="009B05BF">
        <w:rPr>
          <w:rFonts w:hint="eastAsia"/>
          <w:sz w:val="24"/>
          <w:szCs w:val="24"/>
        </w:rPr>
        <w:t>项第二款审查账户持有人电子纪录仅有该款第六目所定指标者，准用第三十八条第三项规定审查纸本纪录，或取得账户持有人提供之自我证明文件或证明文据，以认定该账户持有人居住之国家或地区。如于该纸本纪录查无前条第一项第二款第一目至第五目所定任一指标且无法取得账户持有人提供之自我证明文件及证明文据，申报金融机构应申报该账户为无信息账户。</w:t>
      </w:r>
    </w:p>
    <w:p w14:paraId="50014245" w14:textId="77777777" w:rsidR="00526081" w:rsidRPr="009B05BF" w:rsidRDefault="009B05BF" w:rsidP="009B05BF">
      <w:pPr>
        <w:spacing w:before="75" w:after="75" w:line="360" w:lineRule="auto"/>
        <w:jc w:val="both"/>
        <w:rPr>
          <w:sz w:val="24"/>
          <w:szCs w:val="24"/>
        </w:rPr>
      </w:pPr>
      <w:r w:rsidRPr="009B05BF">
        <w:rPr>
          <w:rFonts w:hint="eastAsia"/>
          <w:sz w:val="24"/>
          <w:szCs w:val="24"/>
        </w:rPr>
        <w:t>依前二项规定审查账户持有人为应申报国居住者，该账户属应申报账户。</w:t>
      </w:r>
    </w:p>
    <w:p w14:paraId="5B583AB7"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38 </w:t>
      </w:r>
      <w:r w:rsidRPr="009B05BF">
        <w:rPr>
          <w:rFonts w:hint="eastAsia"/>
          <w:sz w:val="24"/>
          <w:szCs w:val="24"/>
        </w:rPr>
        <w:t>条</w:t>
      </w:r>
    </w:p>
    <w:p w14:paraId="62D15CAA" w14:textId="77777777" w:rsidR="00526081" w:rsidRPr="009B05BF" w:rsidRDefault="009B05BF" w:rsidP="009B05BF">
      <w:pPr>
        <w:spacing w:before="75" w:after="75" w:line="360" w:lineRule="auto"/>
        <w:jc w:val="both"/>
        <w:rPr>
          <w:sz w:val="24"/>
          <w:szCs w:val="24"/>
        </w:rPr>
      </w:pPr>
      <w:r w:rsidRPr="009B05BF">
        <w:rPr>
          <w:rFonts w:hint="eastAsia"/>
          <w:sz w:val="24"/>
          <w:szCs w:val="24"/>
        </w:rPr>
        <w:t>高资产账户应进行电子纪录搜寻，依申报金融机构保存之电子纪录，审查账户持有人有无第三十六条第一项第二款所定指标。</w:t>
      </w:r>
    </w:p>
    <w:p w14:paraId="14DCCBF7" w14:textId="77777777" w:rsidR="00526081" w:rsidRPr="009B05BF" w:rsidRDefault="009B05BF" w:rsidP="009B05BF">
      <w:pPr>
        <w:spacing w:before="75" w:after="75" w:line="360" w:lineRule="auto"/>
        <w:jc w:val="both"/>
        <w:rPr>
          <w:sz w:val="24"/>
          <w:szCs w:val="24"/>
        </w:rPr>
      </w:pPr>
      <w:r w:rsidRPr="009B05BF">
        <w:rPr>
          <w:rFonts w:hint="eastAsia"/>
          <w:sz w:val="24"/>
          <w:szCs w:val="24"/>
        </w:rPr>
        <w:t>申报金融机构保存之电子纪录未具下列各款信息者，应就该款未具之信息，依第三项进行纸本纪录搜寻：</w:t>
      </w:r>
      <w:r w:rsidRPr="009B05BF">
        <w:rPr>
          <w:rFonts w:hint="eastAsia"/>
          <w:sz w:val="24"/>
          <w:szCs w:val="24"/>
        </w:rPr>
        <w:t xml:space="preserve"> </w:t>
      </w:r>
    </w:p>
    <w:p w14:paraId="75896CEA" w14:textId="77777777" w:rsidR="00526081" w:rsidRPr="009B05BF" w:rsidRDefault="009B05BF" w:rsidP="009B05BF">
      <w:pPr>
        <w:spacing w:before="75" w:after="75" w:line="360" w:lineRule="auto"/>
        <w:jc w:val="both"/>
        <w:rPr>
          <w:sz w:val="24"/>
          <w:szCs w:val="24"/>
        </w:rPr>
      </w:pPr>
      <w:r w:rsidRPr="009B05BF">
        <w:rPr>
          <w:rFonts w:hint="eastAsia"/>
          <w:sz w:val="24"/>
          <w:szCs w:val="24"/>
        </w:rPr>
        <w:t>一、账户持有人之居住者身分。</w:t>
      </w:r>
    </w:p>
    <w:p w14:paraId="342430F7" w14:textId="77777777" w:rsidR="00526081" w:rsidRPr="009B05BF" w:rsidRDefault="009B05BF" w:rsidP="009B05BF">
      <w:pPr>
        <w:spacing w:before="75" w:after="75" w:line="360" w:lineRule="auto"/>
        <w:jc w:val="both"/>
        <w:rPr>
          <w:sz w:val="24"/>
          <w:szCs w:val="24"/>
        </w:rPr>
      </w:pPr>
      <w:r w:rsidRPr="009B05BF">
        <w:rPr>
          <w:rFonts w:hint="eastAsia"/>
          <w:sz w:val="24"/>
          <w:szCs w:val="24"/>
        </w:rPr>
        <w:t>二、账户持有人之现居地址及通讯地址。</w:t>
      </w:r>
    </w:p>
    <w:p w14:paraId="6B773331" w14:textId="77777777" w:rsidR="00526081" w:rsidRPr="009B05BF" w:rsidRDefault="009B05BF" w:rsidP="009B05BF">
      <w:pPr>
        <w:spacing w:before="75" w:after="75" w:line="360" w:lineRule="auto"/>
        <w:jc w:val="both"/>
        <w:rPr>
          <w:sz w:val="24"/>
          <w:szCs w:val="24"/>
        </w:rPr>
      </w:pPr>
      <w:r w:rsidRPr="009B05BF">
        <w:rPr>
          <w:rFonts w:hint="eastAsia"/>
          <w:sz w:val="24"/>
          <w:szCs w:val="24"/>
        </w:rPr>
        <w:t>三、账户持有人之电话号码。</w:t>
      </w:r>
    </w:p>
    <w:p w14:paraId="56F3D93C" w14:textId="77777777" w:rsidR="00526081" w:rsidRPr="009B05BF" w:rsidRDefault="009B05BF" w:rsidP="009B05BF">
      <w:pPr>
        <w:spacing w:before="75" w:after="75" w:line="360" w:lineRule="auto"/>
        <w:jc w:val="both"/>
        <w:rPr>
          <w:sz w:val="24"/>
          <w:szCs w:val="24"/>
        </w:rPr>
      </w:pPr>
      <w:r w:rsidRPr="009B05BF">
        <w:rPr>
          <w:rFonts w:hint="eastAsia"/>
          <w:sz w:val="24"/>
          <w:szCs w:val="24"/>
        </w:rPr>
        <w:t>四、存款账户以外之金融账户有无约定转帐指示。</w:t>
      </w:r>
    </w:p>
    <w:p w14:paraId="63E1A524" w14:textId="77777777" w:rsidR="00526081" w:rsidRPr="009B05BF" w:rsidRDefault="009B05BF" w:rsidP="009B05BF">
      <w:pPr>
        <w:spacing w:before="75" w:after="75" w:line="360" w:lineRule="auto"/>
        <w:jc w:val="both"/>
        <w:rPr>
          <w:sz w:val="24"/>
          <w:szCs w:val="24"/>
        </w:rPr>
      </w:pPr>
      <w:r w:rsidRPr="009B05BF">
        <w:rPr>
          <w:rFonts w:hint="eastAsia"/>
          <w:sz w:val="24"/>
          <w:szCs w:val="24"/>
        </w:rPr>
        <w:t>五、有无授权或授权签名之情形。</w:t>
      </w:r>
    </w:p>
    <w:p w14:paraId="628947D1" w14:textId="77777777" w:rsidR="00526081" w:rsidRPr="009B05BF" w:rsidRDefault="009B05BF" w:rsidP="009B05BF">
      <w:pPr>
        <w:spacing w:before="75" w:after="75" w:line="360" w:lineRule="auto"/>
        <w:jc w:val="both"/>
        <w:rPr>
          <w:sz w:val="24"/>
          <w:szCs w:val="24"/>
        </w:rPr>
      </w:pPr>
      <w:r w:rsidRPr="009B05BF">
        <w:rPr>
          <w:rFonts w:hint="eastAsia"/>
          <w:sz w:val="24"/>
          <w:szCs w:val="24"/>
        </w:rPr>
        <w:t>六、有无转信地址或代收邮件地址。</w:t>
      </w:r>
    </w:p>
    <w:p w14:paraId="479512CA" w14:textId="77777777" w:rsidR="00526081" w:rsidRPr="009B05BF" w:rsidRDefault="009B05BF" w:rsidP="009B05BF">
      <w:pPr>
        <w:spacing w:before="75" w:after="75" w:line="360" w:lineRule="auto"/>
        <w:jc w:val="both"/>
        <w:rPr>
          <w:sz w:val="24"/>
          <w:szCs w:val="24"/>
        </w:rPr>
      </w:pPr>
      <w:r w:rsidRPr="009B05BF">
        <w:rPr>
          <w:rFonts w:hint="eastAsia"/>
          <w:sz w:val="24"/>
          <w:szCs w:val="24"/>
        </w:rPr>
        <w:t>高资产账户进行纸本纪录搜寻，应审查当期客户主档；其未具所需信息者，应审查近五年与该账户相关之下列</w:t>
      </w:r>
      <w:r w:rsidRPr="009B05BF">
        <w:rPr>
          <w:rFonts w:hint="eastAsia"/>
          <w:sz w:val="24"/>
          <w:szCs w:val="24"/>
        </w:rPr>
        <w:t>文件：</w:t>
      </w:r>
      <w:r w:rsidRPr="009B05BF">
        <w:rPr>
          <w:rFonts w:hint="eastAsia"/>
          <w:sz w:val="24"/>
          <w:szCs w:val="24"/>
        </w:rPr>
        <w:t xml:space="preserve"> </w:t>
      </w:r>
    </w:p>
    <w:p w14:paraId="3CFE9E82" w14:textId="77777777" w:rsidR="00526081" w:rsidRPr="009B05BF" w:rsidRDefault="009B05BF" w:rsidP="009B05BF">
      <w:pPr>
        <w:spacing w:before="75" w:after="75" w:line="360" w:lineRule="auto"/>
        <w:jc w:val="both"/>
        <w:rPr>
          <w:sz w:val="24"/>
          <w:szCs w:val="24"/>
        </w:rPr>
      </w:pPr>
      <w:r w:rsidRPr="009B05BF">
        <w:rPr>
          <w:rFonts w:hint="eastAsia"/>
          <w:sz w:val="24"/>
          <w:szCs w:val="24"/>
        </w:rPr>
        <w:t>一、近期取得之证明文据。</w:t>
      </w:r>
    </w:p>
    <w:p w14:paraId="0F13B3E0" w14:textId="77777777" w:rsidR="00526081" w:rsidRPr="009B05BF" w:rsidRDefault="009B05BF" w:rsidP="009B05BF">
      <w:pPr>
        <w:spacing w:before="75" w:after="75" w:line="360" w:lineRule="auto"/>
        <w:jc w:val="both"/>
        <w:rPr>
          <w:sz w:val="24"/>
          <w:szCs w:val="24"/>
        </w:rPr>
      </w:pPr>
      <w:r w:rsidRPr="009B05BF">
        <w:rPr>
          <w:rFonts w:hint="eastAsia"/>
          <w:sz w:val="24"/>
          <w:szCs w:val="24"/>
        </w:rPr>
        <w:lastRenderedPageBreak/>
        <w:t>二、近期开户契约或文件。</w:t>
      </w:r>
    </w:p>
    <w:p w14:paraId="01E85944" w14:textId="77777777" w:rsidR="00526081" w:rsidRPr="009B05BF" w:rsidRDefault="009B05BF" w:rsidP="009B05BF">
      <w:pPr>
        <w:spacing w:before="75" w:after="75" w:line="360" w:lineRule="auto"/>
        <w:jc w:val="both"/>
        <w:rPr>
          <w:sz w:val="24"/>
          <w:szCs w:val="24"/>
        </w:rPr>
      </w:pPr>
      <w:r w:rsidRPr="009B05BF">
        <w:rPr>
          <w:rFonts w:hint="eastAsia"/>
          <w:sz w:val="24"/>
          <w:szCs w:val="24"/>
        </w:rPr>
        <w:t>三、近期依防制洗钱或认识客户程序或为其他法令目的取得之文件。</w:t>
      </w:r>
    </w:p>
    <w:p w14:paraId="49B544B8" w14:textId="77777777" w:rsidR="00526081" w:rsidRPr="009B05BF" w:rsidRDefault="009B05BF" w:rsidP="009B05BF">
      <w:pPr>
        <w:spacing w:before="75" w:after="75" w:line="360" w:lineRule="auto"/>
        <w:jc w:val="both"/>
        <w:rPr>
          <w:sz w:val="24"/>
          <w:szCs w:val="24"/>
        </w:rPr>
      </w:pPr>
      <w:r w:rsidRPr="009B05BF">
        <w:rPr>
          <w:rFonts w:hint="eastAsia"/>
          <w:sz w:val="24"/>
          <w:szCs w:val="24"/>
        </w:rPr>
        <w:t>四、授权或授权签名文件。</w:t>
      </w:r>
    </w:p>
    <w:p w14:paraId="4A1A1778" w14:textId="77777777" w:rsidR="00526081" w:rsidRPr="009B05BF" w:rsidRDefault="009B05BF" w:rsidP="009B05BF">
      <w:pPr>
        <w:spacing w:before="75" w:after="75" w:line="360" w:lineRule="auto"/>
        <w:jc w:val="both"/>
        <w:rPr>
          <w:sz w:val="24"/>
          <w:szCs w:val="24"/>
        </w:rPr>
      </w:pPr>
      <w:r w:rsidRPr="009B05BF">
        <w:rPr>
          <w:rFonts w:hint="eastAsia"/>
          <w:sz w:val="24"/>
          <w:szCs w:val="24"/>
        </w:rPr>
        <w:t>五、存款账户以外有约定转帐指示之金融账户。</w:t>
      </w:r>
    </w:p>
    <w:p w14:paraId="66033227" w14:textId="77777777" w:rsidR="00526081" w:rsidRPr="009B05BF" w:rsidRDefault="009B05BF" w:rsidP="009B05BF">
      <w:pPr>
        <w:spacing w:before="75" w:after="75" w:line="360" w:lineRule="auto"/>
        <w:jc w:val="both"/>
        <w:rPr>
          <w:sz w:val="24"/>
          <w:szCs w:val="24"/>
        </w:rPr>
      </w:pPr>
      <w:r w:rsidRPr="009B05BF">
        <w:rPr>
          <w:rFonts w:hint="eastAsia"/>
          <w:sz w:val="24"/>
          <w:szCs w:val="24"/>
        </w:rPr>
        <w:t>对高资产账户之电子纪录搜寻及纸本纪录搜寻结果，准用第三十七条规定。</w:t>
      </w:r>
    </w:p>
    <w:p w14:paraId="23A80106" w14:textId="77777777" w:rsidR="00526081" w:rsidRPr="009B05BF" w:rsidRDefault="009B05BF" w:rsidP="009B05BF">
      <w:pPr>
        <w:spacing w:before="75" w:after="75" w:line="360" w:lineRule="auto"/>
        <w:jc w:val="both"/>
        <w:rPr>
          <w:sz w:val="24"/>
          <w:szCs w:val="24"/>
        </w:rPr>
      </w:pPr>
      <w:r w:rsidRPr="009B05BF">
        <w:rPr>
          <w:rFonts w:hint="eastAsia"/>
          <w:sz w:val="24"/>
          <w:szCs w:val="24"/>
        </w:rPr>
        <w:t>经理客户关系之人知悉高资产账户持有人为应申报国居住者，该账户视为应申报账户。</w:t>
      </w:r>
    </w:p>
    <w:p w14:paraId="7F3C0A82" w14:textId="77777777" w:rsidR="00526081" w:rsidRPr="009B05BF" w:rsidRDefault="009B05BF" w:rsidP="009B05BF">
      <w:pPr>
        <w:spacing w:before="75" w:after="75" w:line="360" w:lineRule="auto"/>
        <w:jc w:val="both"/>
        <w:rPr>
          <w:sz w:val="24"/>
          <w:szCs w:val="24"/>
        </w:rPr>
      </w:pPr>
      <w:r w:rsidRPr="009B05BF">
        <w:rPr>
          <w:rFonts w:hint="eastAsia"/>
          <w:sz w:val="24"/>
          <w:szCs w:val="24"/>
        </w:rPr>
        <w:t>申报金融机构应执行相关程序，确保经理客户关系之人辨识账户状态变动。</w:t>
      </w:r>
    </w:p>
    <w:p w14:paraId="3D6C1A6F" w14:textId="77777777" w:rsidR="00526081" w:rsidRPr="009B05BF" w:rsidRDefault="009B05BF" w:rsidP="009B05BF">
      <w:pPr>
        <w:spacing w:before="75" w:after="75" w:line="360" w:lineRule="auto"/>
        <w:jc w:val="both"/>
        <w:rPr>
          <w:sz w:val="24"/>
          <w:szCs w:val="24"/>
        </w:rPr>
      </w:pPr>
      <w:r w:rsidRPr="009B05BF">
        <w:rPr>
          <w:rFonts w:hint="eastAsia"/>
          <w:sz w:val="24"/>
          <w:szCs w:val="24"/>
        </w:rPr>
        <w:t>依前六项规定程序审查之高资产账户，以后年度应依第五项规定办理。但其属无信息账户者，应依前六项规定每年进行</w:t>
      </w:r>
      <w:r w:rsidRPr="009B05BF">
        <w:rPr>
          <w:rFonts w:hint="eastAsia"/>
          <w:sz w:val="24"/>
          <w:szCs w:val="24"/>
        </w:rPr>
        <w:t>审查。</w:t>
      </w:r>
    </w:p>
    <w:p w14:paraId="773EDBE1"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39 </w:t>
      </w:r>
      <w:r w:rsidRPr="009B05BF">
        <w:rPr>
          <w:rFonts w:hint="eastAsia"/>
          <w:sz w:val="24"/>
          <w:szCs w:val="24"/>
        </w:rPr>
        <w:t>条</w:t>
      </w:r>
    </w:p>
    <w:p w14:paraId="4186327C" w14:textId="77777777" w:rsidR="00526081" w:rsidRPr="009B05BF" w:rsidRDefault="009B05BF" w:rsidP="009B05BF">
      <w:pPr>
        <w:spacing w:before="75" w:after="75" w:line="360" w:lineRule="auto"/>
        <w:jc w:val="both"/>
        <w:rPr>
          <w:sz w:val="24"/>
          <w:szCs w:val="24"/>
        </w:rPr>
      </w:pPr>
      <w:r w:rsidRPr="009B05BF">
        <w:rPr>
          <w:rFonts w:hint="eastAsia"/>
          <w:sz w:val="24"/>
          <w:szCs w:val="24"/>
        </w:rPr>
        <w:t>申报金融机构应于中华民国一百零八年十二月三十一日前完成高资产账户审查程序；于一百零九年十二月三十一日前完成较低资产账户审查程序。较低资产账户于其后任一历年度之末日成为高资产账户者，申报金融机构应于该年度之次年内依前条规定完成审查。</w:t>
      </w:r>
    </w:p>
    <w:p w14:paraId="544BA0AD"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w:t>
      </w:r>
      <w:r w:rsidRPr="009B05BF">
        <w:rPr>
          <w:rFonts w:hint="eastAsia"/>
          <w:sz w:val="24"/>
          <w:szCs w:val="24"/>
        </w:rPr>
        <w:t>三</w:t>
      </w:r>
      <w:r w:rsidRPr="009B05BF">
        <w:rPr>
          <w:rFonts w:hint="eastAsia"/>
          <w:sz w:val="24"/>
          <w:szCs w:val="24"/>
        </w:rPr>
        <w:t xml:space="preserve"> </w:t>
      </w:r>
      <w:r w:rsidRPr="009B05BF">
        <w:rPr>
          <w:rFonts w:hint="eastAsia"/>
          <w:sz w:val="24"/>
          <w:szCs w:val="24"/>
        </w:rPr>
        <w:t>节</w:t>
      </w:r>
      <w:r w:rsidRPr="009B05BF">
        <w:rPr>
          <w:rFonts w:hint="eastAsia"/>
          <w:sz w:val="24"/>
          <w:szCs w:val="24"/>
        </w:rPr>
        <w:t xml:space="preserve"> </w:t>
      </w:r>
      <w:r w:rsidRPr="009B05BF">
        <w:rPr>
          <w:rFonts w:hint="eastAsia"/>
          <w:sz w:val="24"/>
          <w:szCs w:val="24"/>
        </w:rPr>
        <w:t>新个人账户审查</w:t>
      </w:r>
    </w:p>
    <w:p w14:paraId="746000AF" w14:textId="77777777" w:rsidR="00526081" w:rsidRPr="009B05BF" w:rsidRDefault="00526081" w:rsidP="009B05BF">
      <w:pPr>
        <w:spacing w:before="75" w:after="75" w:line="360" w:lineRule="auto"/>
        <w:jc w:val="both"/>
        <w:rPr>
          <w:sz w:val="24"/>
          <w:szCs w:val="24"/>
        </w:rPr>
      </w:pPr>
    </w:p>
    <w:p w14:paraId="220732BC"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40 </w:t>
      </w:r>
      <w:r w:rsidRPr="009B05BF">
        <w:rPr>
          <w:rFonts w:hint="eastAsia"/>
          <w:sz w:val="24"/>
          <w:szCs w:val="24"/>
        </w:rPr>
        <w:t>条</w:t>
      </w:r>
    </w:p>
    <w:p w14:paraId="09322533" w14:textId="77777777" w:rsidR="00526081" w:rsidRPr="009B05BF" w:rsidRDefault="009B05BF" w:rsidP="009B05BF">
      <w:pPr>
        <w:spacing w:before="75" w:after="75" w:line="360" w:lineRule="auto"/>
        <w:jc w:val="both"/>
        <w:rPr>
          <w:sz w:val="24"/>
          <w:szCs w:val="24"/>
        </w:rPr>
      </w:pPr>
      <w:r w:rsidRPr="009B05BF">
        <w:rPr>
          <w:rFonts w:hint="eastAsia"/>
          <w:sz w:val="24"/>
          <w:szCs w:val="24"/>
        </w:rPr>
        <w:t>申报金融机构应于新个人账户开立时，取得及留存账户持有人之自我证明文件，供其认定该个人居住之国家或地区，并就其取得与该账户相关之其他信息，审查该自我证明文件之合理性。</w:t>
      </w:r>
    </w:p>
    <w:p w14:paraId="63C9D344" w14:textId="77777777" w:rsidR="00526081" w:rsidRPr="009B05BF" w:rsidRDefault="009B05BF" w:rsidP="009B05BF">
      <w:pPr>
        <w:spacing w:before="75" w:after="75" w:line="360" w:lineRule="auto"/>
        <w:jc w:val="both"/>
        <w:rPr>
          <w:sz w:val="24"/>
          <w:szCs w:val="24"/>
        </w:rPr>
      </w:pPr>
      <w:r w:rsidRPr="009B05BF">
        <w:rPr>
          <w:rFonts w:hint="eastAsia"/>
          <w:sz w:val="24"/>
          <w:szCs w:val="24"/>
        </w:rPr>
        <w:t>前项所称其他信息，如依防制洗钱及认识客户程序取得</w:t>
      </w:r>
      <w:r w:rsidRPr="009B05BF">
        <w:rPr>
          <w:rFonts w:hint="eastAsia"/>
          <w:sz w:val="24"/>
          <w:szCs w:val="24"/>
        </w:rPr>
        <w:t>之文件。</w:t>
      </w:r>
    </w:p>
    <w:p w14:paraId="50BACB51" w14:textId="77777777" w:rsidR="00526081" w:rsidRPr="009B05BF" w:rsidRDefault="009B05BF" w:rsidP="009B05BF">
      <w:pPr>
        <w:spacing w:before="75" w:after="75" w:line="360" w:lineRule="auto"/>
        <w:jc w:val="both"/>
        <w:rPr>
          <w:sz w:val="24"/>
          <w:szCs w:val="24"/>
        </w:rPr>
      </w:pPr>
      <w:r w:rsidRPr="009B05BF">
        <w:rPr>
          <w:rFonts w:hint="eastAsia"/>
          <w:sz w:val="24"/>
          <w:szCs w:val="24"/>
        </w:rPr>
        <w:t>第一项自我证明文件确认账户持有人为应申报国居住者，该账户属应申报账户，该自我证明文件应载明其于应申报国之税籍编号及出生日期。但该应申报国有第五十条第二项第三款所定情事者，无须载明税籍编号。</w:t>
      </w:r>
    </w:p>
    <w:p w14:paraId="2916C6AE" w14:textId="77777777" w:rsidR="00526081" w:rsidRPr="009B05BF" w:rsidRDefault="009B05BF" w:rsidP="009B05BF">
      <w:pPr>
        <w:spacing w:before="75" w:after="75" w:line="360" w:lineRule="auto"/>
        <w:jc w:val="both"/>
        <w:rPr>
          <w:sz w:val="24"/>
          <w:szCs w:val="24"/>
        </w:rPr>
      </w:pPr>
      <w:r w:rsidRPr="009B05BF">
        <w:rPr>
          <w:rFonts w:hint="eastAsia"/>
          <w:sz w:val="24"/>
          <w:szCs w:val="24"/>
        </w:rPr>
        <w:t>申报金融机构明知或可得而知自我证明文件因账户状态变动失其正确性及合理性时，应另取得有效自我证明文件辨识账户持有人之居住者身分。</w:t>
      </w:r>
    </w:p>
    <w:p w14:paraId="69D0DC65"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w:t>
      </w:r>
      <w:r w:rsidRPr="009B05BF">
        <w:rPr>
          <w:rFonts w:hint="eastAsia"/>
          <w:sz w:val="24"/>
          <w:szCs w:val="24"/>
        </w:rPr>
        <w:t>四</w:t>
      </w:r>
      <w:r w:rsidRPr="009B05BF">
        <w:rPr>
          <w:rFonts w:hint="eastAsia"/>
          <w:sz w:val="24"/>
          <w:szCs w:val="24"/>
        </w:rPr>
        <w:t xml:space="preserve"> </w:t>
      </w:r>
      <w:r w:rsidRPr="009B05BF">
        <w:rPr>
          <w:rFonts w:hint="eastAsia"/>
          <w:sz w:val="24"/>
          <w:szCs w:val="24"/>
        </w:rPr>
        <w:t>节</w:t>
      </w:r>
      <w:r w:rsidRPr="009B05BF">
        <w:rPr>
          <w:rFonts w:hint="eastAsia"/>
          <w:sz w:val="24"/>
          <w:szCs w:val="24"/>
        </w:rPr>
        <w:t xml:space="preserve"> </w:t>
      </w:r>
      <w:r w:rsidRPr="009B05BF">
        <w:rPr>
          <w:rFonts w:hint="eastAsia"/>
          <w:sz w:val="24"/>
          <w:szCs w:val="24"/>
        </w:rPr>
        <w:t>既有实体账户审查</w:t>
      </w:r>
    </w:p>
    <w:p w14:paraId="0CA41112" w14:textId="77777777" w:rsidR="00526081" w:rsidRPr="009B05BF" w:rsidRDefault="00526081" w:rsidP="009B05BF">
      <w:pPr>
        <w:spacing w:before="75" w:after="75" w:line="360" w:lineRule="auto"/>
        <w:jc w:val="both"/>
        <w:rPr>
          <w:sz w:val="24"/>
          <w:szCs w:val="24"/>
        </w:rPr>
      </w:pPr>
    </w:p>
    <w:p w14:paraId="0D2F951E" w14:textId="77777777" w:rsidR="00526081" w:rsidRPr="009B05BF" w:rsidRDefault="009B05BF" w:rsidP="009B05BF">
      <w:pPr>
        <w:spacing w:before="75" w:after="75" w:line="360" w:lineRule="auto"/>
        <w:jc w:val="both"/>
        <w:rPr>
          <w:sz w:val="24"/>
          <w:szCs w:val="24"/>
        </w:rPr>
      </w:pPr>
      <w:r w:rsidRPr="009B05BF">
        <w:rPr>
          <w:rFonts w:hint="eastAsia"/>
          <w:sz w:val="24"/>
          <w:szCs w:val="24"/>
        </w:rPr>
        <w:lastRenderedPageBreak/>
        <w:t>第</w:t>
      </w:r>
      <w:r w:rsidRPr="009B05BF">
        <w:rPr>
          <w:rFonts w:hint="eastAsia"/>
          <w:sz w:val="24"/>
          <w:szCs w:val="24"/>
        </w:rPr>
        <w:t xml:space="preserve"> 41 </w:t>
      </w:r>
      <w:r w:rsidRPr="009B05BF">
        <w:rPr>
          <w:rFonts w:hint="eastAsia"/>
          <w:sz w:val="24"/>
          <w:szCs w:val="24"/>
        </w:rPr>
        <w:t>条</w:t>
      </w:r>
    </w:p>
    <w:p w14:paraId="75784E80" w14:textId="77777777" w:rsidR="00526081" w:rsidRPr="009B05BF" w:rsidRDefault="009B05BF" w:rsidP="009B05BF">
      <w:pPr>
        <w:spacing w:before="75" w:after="75" w:line="360" w:lineRule="auto"/>
        <w:jc w:val="both"/>
        <w:rPr>
          <w:sz w:val="24"/>
          <w:szCs w:val="24"/>
        </w:rPr>
      </w:pPr>
      <w:r w:rsidRPr="009B05BF">
        <w:rPr>
          <w:rFonts w:hint="eastAsia"/>
          <w:sz w:val="24"/>
          <w:szCs w:val="24"/>
        </w:rPr>
        <w:t>既有实体账户于中华民国一百零七年十二月三十一日账户总余额或价值未逾二十五万美元者，无须进行账户之审查、辨识或申报。</w:t>
      </w:r>
    </w:p>
    <w:p w14:paraId="236883F5" w14:textId="77777777" w:rsidR="00526081" w:rsidRPr="009B05BF" w:rsidRDefault="009B05BF" w:rsidP="009B05BF">
      <w:pPr>
        <w:spacing w:before="75" w:after="75" w:line="360" w:lineRule="auto"/>
        <w:jc w:val="both"/>
        <w:rPr>
          <w:sz w:val="24"/>
          <w:szCs w:val="24"/>
        </w:rPr>
      </w:pPr>
      <w:r w:rsidRPr="009B05BF">
        <w:rPr>
          <w:rFonts w:hint="eastAsia"/>
          <w:sz w:val="24"/>
          <w:szCs w:val="24"/>
        </w:rPr>
        <w:t>既有实体账户于中华民国一百零七年十二月三十一日或其后任一历年度之末日账户总余额或价值逾二十五万美元者，应依第四十二条及第四十三条规定程序进行审查。</w:t>
      </w:r>
    </w:p>
    <w:p w14:paraId="7B9B006D"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42 </w:t>
      </w:r>
      <w:r w:rsidRPr="009B05BF">
        <w:rPr>
          <w:rFonts w:hint="eastAsia"/>
          <w:sz w:val="24"/>
          <w:szCs w:val="24"/>
        </w:rPr>
        <w:t>条</w:t>
      </w:r>
    </w:p>
    <w:p w14:paraId="046C5F2C" w14:textId="77777777" w:rsidR="00526081" w:rsidRPr="009B05BF" w:rsidRDefault="009B05BF" w:rsidP="009B05BF">
      <w:pPr>
        <w:spacing w:before="75" w:after="75" w:line="360" w:lineRule="auto"/>
        <w:jc w:val="both"/>
        <w:rPr>
          <w:sz w:val="24"/>
          <w:szCs w:val="24"/>
        </w:rPr>
      </w:pPr>
      <w:r w:rsidRPr="009B05BF">
        <w:rPr>
          <w:rFonts w:hint="eastAsia"/>
          <w:sz w:val="24"/>
          <w:szCs w:val="24"/>
        </w:rPr>
        <w:t>申报金融机构应审查其依法令规定或为管理客户关系目的保存之信息，如依防制洗钱或认识客户程序搜集之信息，辨识既有实体账户持有人居住之国家或地区。</w:t>
      </w:r>
    </w:p>
    <w:p w14:paraId="4C8BBAFA" w14:textId="77777777" w:rsidR="00526081" w:rsidRPr="009B05BF" w:rsidRDefault="009B05BF" w:rsidP="009B05BF">
      <w:pPr>
        <w:spacing w:before="75" w:after="75" w:line="360" w:lineRule="auto"/>
        <w:jc w:val="both"/>
        <w:rPr>
          <w:sz w:val="24"/>
          <w:szCs w:val="24"/>
        </w:rPr>
      </w:pPr>
      <w:r w:rsidRPr="009B05BF">
        <w:rPr>
          <w:rFonts w:hint="eastAsia"/>
          <w:sz w:val="24"/>
          <w:szCs w:val="24"/>
        </w:rPr>
        <w:t>依前项规定辨识既有实体账户持有人为应申报国居住者，该账户属应申报账户。但申报金融机构依账户持</w:t>
      </w:r>
      <w:r w:rsidRPr="009B05BF">
        <w:rPr>
          <w:rFonts w:hint="eastAsia"/>
          <w:sz w:val="24"/>
          <w:szCs w:val="24"/>
        </w:rPr>
        <w:t>有人提供之自我证明文件，或依其持有或公开可得信息足资认定该账户持有人非该应申报国居住者，不在此限。</w:t>
      </w:r>
      <w:r w:rsidRPr="009B05BF">
        <w:rPr>
          <w:rFonts w:hint="eastAsia"/>
          <w:sz w:val="24"/>
          <w:szCs w:val="24"/>
        </w:rPr>
        <w:t xml:space="preserve"> </w:t>
      </w:r>
    </w:p>
    <w:p w14:paraId="2790F82A"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43 </w:t>
      </w:r>
      <w:r w:rsidRPr="009B05BF">
        <w:rPr>
          <w:rFonts w:hint="eastAsia"/>
          <w:sz w:val="24"/>
          <w:szCs w:val="24"/>
        </w:rPr>
        <w:t>条</w:t>
      </w:r>
    </w:p>
    <w:p w14:paraId="7F8D39F2" w14:textId="77777777" w:rsidR="00526081" w:rsidRPr="009B05BF" w:rsidRDefault="009B05BF" w:rsidP="009B05BF">
      <w:pPr>
        <w:spacing w:before="75" w:after="75" w:line="360" w:lineRule="auto"/>
        <w:jc w:val="both"/>
        <w:rPr>
          <w:sz w:val="24"/>
          <w:szCs w:val="24"/>
        </w:rPr>
      </w:pPr>
      <w:r w:rsidRPr="009B05BF">
        <w:rPr>
          <w:rFonts w:hint="eastAsia"/>
          <w:sz w:val="24"/>
          <w:szCs w:val="24"/>
        </w:rPr>
        <w:t>申报金融机构应依下列规定审查既有实体账户持有人为消极非金融机构实体，及对该消极非金融机构实体具控制权之人居住之国家或地区：</w:t>
      </w:r>
    </w:p>
    <w:p w14:paraId="67F4FF2F" w14:textId="77777777" w:rsidR="00526081" w:rsidRPr="009B05BF" w:rsidRDefault="009B05BF" w:rsidP="009B05BF">
      <w:pPr>
        <w:spacing w:before="75" w:after="75" w:line="360" w:lineRule="auto"/>
        <w:jc w:val="both"/>
        <w:rPr>
          <w:sz w:val="24"/>
          <w:szCs w:val="24"/>
        </w:rPr>
      </w:pPr>
      <w:r w:rsidRPr="009B05BF">
        <w:rPr>
          <w:rFonts w:hint="eastAsia"/>
          <w:sz w:val="24"/>
          <w:szCs w:val="24"/>
        </w:rPr>
        <w:t>一、取得账户持有人之自我证明文件，确认账户持有人为消极非金融机构实体。但依其持有或公开可得信息足资认定该账户持有人非属消极非金融机构实体，不在此限。</w:t>
      </w:r>
    </w:p>
    <w:p w14:paraId="3CEE9B18" w14:textId="77777777" w:rsidR="00526081" w:rsidRPr="009B05BF" w:rsidRDefault="009B05BF" w:rsidP="009B05BF">
      <w:pPr>
        <w:spacing w:before="75" w:after="75" w:line="360" w:lineRule="auto"/>
        <w:jc w:val="both"/>
        <w:rPr>
          <w:sz w:val="24"/>
          <w:szCs w:val="24"/>
        </w:rPr>
      </w:pPr>
      <w:r w:rsidRPr="009B05BF">
        <w:rPr>
          <w:rFonts w:hint="eastAsia"/>
          <w:sz w:val="24"/>
          <w:szCs w:val="24"/>
        </w:rPr>
        <w:t>二、依防制洗钱或认识客户程序所搜集及保存之信息或其他信息，确认对该消极非金融机构实体具控制权之人。</w:t>
      </w:r>
    </w:p>
    <w:p w14:paraId="28C0CC93" w14:textId="77777777" w:rsidR="00526081" w:rsidRPr="009B05BF" w:rsidRDefault="009B05BF" w:rsidP="009B05BF">
      <w:pPr>
        <w:spacing w:before="75" w:after="75" w:line="360" w:lineRule="auto"/>
        <w:jc w:val="both"/>
        <w:rPr>
          <w:sz w:val="24"/>
          <w:szCs w:val="24"/>
        </w:rPr>
      </w:pPr>
      <w:r w:rsidRPr="009B05BF">
        <w:rPr>
          <w:rFonts w:hint="eastAsia"/>
          <w:sz w:val="24"/>
          <w:szCs w:val="24"/>
        </w:rPr>
        <w:t>三、依消极非金融机构实</w:t>
      </w:r>
      <w:r w:rsidRPr="009B05BF">
        <w:rPr>
          <w:rFonts w:hint="eastAsia"/>
          <w:sz w:val="24"/>
          <w:szCs w:val="24"/>
        </w:rPr>
        <w:t>体或对其具控制权之人提供载明该具控制权之人居住之国家或地区之自我证明文件。但既有实体账户总余额或价值未逾一百万美元者，得依防制洗钱或认识客户程序所搜集及保存之信息确认。</w:t>
      </w:r>
    </w:p>
    <w:p w14:paraId="0774E99D" w14:textId="77777777" w:rsidR="00526081" w:rsidRPr="009B05BF" w:rsidRDefault="009B05BF" w:rsidP="009B05BF">
      <w:pPr>
        <w:spacing w:before="75" w:after="75" w:line="360" w:lineRule="auto"/>
        <w:jc w:val="both"/>
        <w:rPr>
          <w:sz w:val="24"/>
          <w:szCs w:val="24"/>
        </w:rPr>
      </w:pPr>
      <w:r w:rsidRPr="009B05BF">
        <w:rPr>
          <w:rFonts w:hint="eastAsia"/>
          <w:sz w:val="24"/>
          <w:szCs w:val="24"/>
        </w:rPr>
        <w:t>四、于前款规定程序未能取得自我证明文件者，准用第三十八条规定确认该具控制权之人居住之国家或地区。</w:t>
      </w:r>
    </w:p>
    <w:p w14:paraId="2B32E715" w14:textId="77777777" w:rsidR="00526081" w:rsidRPr="009B05BF" w:rsidRDefault="009B05BF" w:rsidP="009B05BF">
      <w:pPr>
        <w:spacing w:before="75" w:after="75" w:line="360" w:lineRule="auto"/>
        <w:jc w:val="both"/>
        <w:rPr>
          <w:sz w:val="24"/>
          <w:szCs w:val="24"/>
        </w:rPr>
      </w:pPr>
      <w:r w:rsidRPr="009B05BF">
        <w:rPr>
          <w:rFonts w:hint="eastAsia"/>
          <w:sz w:val="24"/>
          <w:szCs w:val="24"/>
        </w:rPr>
        <w:t>依前项规定确认既有实体账户持有人为消极非金融机构实体，且对该消极非金融机构实体具控制权之人属应申报国居住者，该账户属应申报账户。</w:t>
      </w:r>
    </w:p>
    <w:p w14:paraId="5AD7C933"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44 </w:t>
      </w:r>
      <w:r w:rsidRPr="009B05BF">
        <w:rPr>
          <w:rFonts w:hint="eastAsia"/>
          <w:sz w:val="24"/>
          <w:szCs w:val="24"/>
        </w:rPr>
        <w:t>条</w:t>
      </w:r>
    </w:p>
    <w:p w14:paraId="234E88B0" w14:textId="77777777" w:rsidR="00526081" w:rsidRPr="009B05BF" w:rsidRDefault="009B05BF" w:rsidP="009B05BF">
      <w:pPr>
        <w:spacing w:before="75" w:after="75" w:line="360" w:lineRule="auto"/>
        <w:jc w:val="both"/>
        <w:rPr>
          <w:sz w:val="24"/>
          <w:szCs w:val="24"/>
        </w:rPr>
      </w:pPr>
      <w:r w:rsidRPr="009B05BF">
        <w:rPr>
          <w:rFonts w:hint="eastAsia"/>
          <w:sz w:val="24"/>
          <w:szCs w:val="24"/>
        </w:rPr>
        <w:t>申报金融机构应于中华民国一百零九年十二月三十一日前完成既有实体账户审查程序。</w:t>
      </w:r>
    </w:p>
    <w:p w14:paraId="16DE95A4" w14:textId="77777777" w:rsidR="00526081" w:rsidRPr="009B05BF" w:rsidRDefault="009B05BF" w:rsidP="009B05BF">
      <w:pPr>
        <w:spacing w:before="75" w:after="75" w:line="360" w:lineRule="auto"/>
        <w:jc w:val="both"/>
        <w:rPr>
          <w:sz w:val="24"/>
          <w:szCs w:val="24"/>
        </w:rPr>
      </w:pPr>
      <w:r w:rsidRPr="009B05BF">
        <w:rPr>
          <w:rFonts w:hint="eastAsia"/>
          <w:sz w:val="24"/>
          <w:szCs w:val="24"/>
        </w:rPr>
        <w:lastRenderedPageBreak/>
        <w:t>既有实体账户于中华民国</w:t>
      </w:r>
      <w:r w:rsidRPr="009B05BF">
        <w:rPr>
          <w:rFonts w:hint="eastAsia"/>
          <w:sz w:val="24"/>
          <w:szCs w:val="24"/>
        </w:rPr>
        <w:t>一百零七年十二月三十一日账户总余额或价值未逾二十五万美元，而于其后任一历年度之末日逾二十五万美元者，申报金融机构应于该年度之次年内依前二条规定完成审查。</w:t>
      </w:r>
    </w:p>
    <w:p w14:paraId="741F75EA" w14:textId="77777777" w:rsidR="00526081" w:rsidRPr="009B05BF" w:rsidRDefault="009B05BF" w:rsidP="009B05BF">
      <w:pPr>
        <w:spacing w:before="75" w:after="75" w:line="360" w:lineRule="auto"/>
        <w:jc w:val="both"/>
        <w:rPr>
          <w:sz w:val="24"/>
          <w:szCs w:val="24"/>
        </w:rPr>
      </w:pPr>
      <w:r w:rsidRPr="009B05BF">
        <w:rPr>
          <w:rFonts w:hint="eastAsia"/>
          <w:sz w:val="24"/>
          <w:szCs w:val="24"/>
        </w:rPr>
        <w:t>申报金融机构明知或可得而知自我证明文件或其他与该账户相关文件因账户状态变动失其正确性及合理性时，应依前二条规定重为审查。</w:t>
      </w:r>
    </w:p>
    <w:p w14:paraId="75FB7AD4"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w:t>
      </w:r>
      <w:r w:rsidRPr="009B05BF">
        <w:rPr>
          <w:rFonts w:hint="eastAsia"/>
          <w:sz w:val="24"/>
          <w:szCs w:val="24"/>
        </w:rPr>
        <w:t>五</w:t>
      </w:r>
      <w:r w:rsidRPr="009B05BF">
        <w:rPr>
          <w:rFonts w:hint="eastAsia"/>
          <w:sz w:val="24"/>
          <w:szCs w:val="24"/>
        </w:rPr>
        <w:t xml:space="preserve"> </w:t>
      </w:r>
      <w:r w:rsidRPr="009B05BF">
        <w:rPr>
          <w:rFonts w:hint="eastAsia"/>
          <w:sz w:val="24"/>
          <w:szCs w:val="24"/>
        </w:rPr>
        <w:t>节</w:t>
      </w:r>
      <w:r w:rsidRPr="009B05BF">
        <w:rPr>
          <w:rFonts w:hint="eastAsia"/>
          <w:sz w:val="24"/>
          <w:szCs w:val="24"/>
        </w:rPr>
        <w:t xml:space="preserve"> </w:t>
      </w:r>
      <w:r w:rsidRPr="009B05BF">
        <w:rPr>
          <w:rFonts w:hint="eastAsia"/>
          <w:sz w:val="24"/>
          <w:szCs w:val="24"/>
        </w:rPr>
        <w:t>新实体账户审查</w:t>
      </w:r>
    </w:p>
    <w:p w14:paraId="4BA41BB7" w14:textId="77777777" w:rsidR="00526081" w:rsidRPr="009B05BF" w:rsidRDefault="00526081" w:rsidP="009B05BF">
      <w:pPr>
        <w:spacing w:before="75" w:after="75" w:line="360" w:lineRule="auto"/>
        <w:jc w:val="both"/>
        <w:rPr>
          <w:sz w:val="24"/>
          <w:szCs w:val="24"/>
        </w:rPr>
      </w:pPr>
    </w:p>
    <w:p w14:paraId="71C80954"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45 </w:t>
      </w:r>
      <w:r w:rsidRPr="009B05BF">
        <w:rPr>
          <w:rFonts w:hint="eastAsia"/>
          <w:sz w:val="24"/>
          <w:szCs w:val="24"/>
        </w:rPr>
        <w:t>条</w:t>
      </w:r>
    </w:p>
    <w:p w14:paraId="221AD128" w14:textId="77777777" w:rsidR="00526081" w:rsidRPr="009B05BF" w:rsidRDefault="009B05BF" w:rsidP="009B05BF">
      <w:pPr>
        <w:spacing w:before="75" w:after="75" w:line="360" w:lineRule="auto"/>
        <w:jc w:val="both"/>
        <w:rPr>
          <w:sz w:val="24"/>
          <w:szCs w:val="24"/>
        </w:rPr>
      </w:pPr>
      <w:r w:rsidRPr="009B05BF">
        <w:rPr>
          <w:rFonts w:hint="eastAsia"/>
          <w:sz w:val="24"/>
          <w:szCs w:val="24"/>
        </w:rPr>
        <w:t>申报金融机构应于新实体账户开立时，取得及留存账户持有人之自我证明文件，供其认定该实体居住之国家或地区，并就其取得与该账户相关之其他信息，审查该自我证明文件之合理性。</w:t>
      </w:r>
    </w:p>
    <w:p w14:paraId="79D6A5E6" w14:textId="77777777" w:rsidR="00526081" w:rsidRPr="009B05BF" w:rsidRDefault="009B05BF" w:rsidP="009B05BF">
      <w:pPr>
        <w:spacing w:before="75" w:after="75" w:line="360" w:lineRule="auto"/>
        <w:jc w:val="both"/>
        <w:rPr>
          <w:sz w:val="24"/>
          <w:szCs w:val="24"/>
        </w:rPr>
      </w:pPr>
      <w:r w:rsidRPr="009B05BF">
        <w:rPr>
          <w:rFonts w:hint="eastAsia"/>
          <w:sz w:val="24"/>
          <w:szCs w:val="24"/>
        </w:rPr>
        <w:t>前项所称其他信息，如依防制</w:t>
      </w:r>
      <w:r w:rsidRPr="009B05BF">
        <w:rPr>
          <w:rFonts w:hint="eastAsia"/>
          <w:sz w:val="24"/>
          <w:szCs w:val="24"/>
        </w:rPr>
        <w:t>洗钱及认识客户程序取得之文件。</w:t>
      </w:r>
    </w:p>
    <w:p w14:paraId="3AA75580" w14:textId="77777777" w:rsidR="00526081" w:rsidRPr="009B05BF" w:rsidRDefault="009B05BF" w:rsidP="009B05BF">
      <w:pPr>
        <w:spacing w:before="75" w:after="75" w:line="360" w:lineRule="auto"/>
        <w:jc w:val="both"/>
        <w:rPr>
          <w:sz w:val="24"/>
          <w:szCs w:val="24"/>
        </w:rPr>
      </w:pPr>
      <w:r w:rsidRPr="009B05BF">
        <w:rPr>
          <w:rFonts w:hint="eastAsia"/>
          <w:sz w:val="24"/>
          <w:szCs w:val="24"/>
        </w:rPr>
        <w:t>依第一项自我证明文件确认账户持有人为应申报国居住者，该账户属应申报账户。但依申报金融机构持有或公开可得信息足资认定该账户持有人非属应申报国居住者，不在此限。</w:t>
      </w:r>
    </w:p>
    <w:p w14:paraId="4087ED89" w14:textId="77777777" w:rsidR="00526081" w:rsidRPr="009B05BF" w:rsidRDefault="009B05BF" w:rsidP="009B05BF">
      <w:pPr>
        <w:spacing w:before="75" w:after="75" w:line="360" w:lineRule="auto"/>
        <w:jc w:val="both"/>
        <w:rPr>
          <w:sz w:val="24"/>
          <w:szCs w:val="24"/>
        </w:rPr>
      </w:pPr>
      <w:r w:rsidRPr="009B05BF">
        <w:rPr>
          <w:rFonts w:hint="eastAsia"/>
          <w:sz w:val="24"/>
          <w:szCs w:val="24"/>
        </w:rPr>
        <w:t>新实体账户持有人证明其无居住者身分且未能依第二十五条第一项规定认定其居住地，得以其主要办公室所在地认定之。</w:t>
      </w:r>
    </w:p>
    <w:p w14:paraId="39B07909"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46 </w:t>
      </w:r>
      <w:r w:rsidRPr="009B05BF">
        <w:rPr>
          <w:rFonts w:hint="eastAsia"/>
          <w:sz w:val="24"/>
          <w:szCs w:val="24"/>
        </w:rPr>
        <w:t>条</w:t>
      </w:r>
    </w:p>
    <w:p w14:paraId="4220270F" w14:textId="77777777" w:rsidR="00526081" w:rsidRPr="009B05BF" w:rsidRDefault="009B05BF" w:rsidP="009B05BF">
      <w:pPr>
        <w:spacing w:before="75" w:after="75" w:line="360" w:lineRule="auto"/>
        <w:jc w:val="both"/>
        <w:rPr>
          <w:sz w:val="24"/>
          <w:szCs w:val="24"/>
        </w:rPr>
      </w:pPr>
      <w:r w:rsidRPr="009B05BF">
        <w:rPr>
          <w:rFonts w:hint="eastAsia"/>
          <w:sz w:val="24"/>
          <w:szCs w:val="24"/>
        </w:rPr>
        <w:t>申报金融机构应依第四十三条第一项第一款、第二款及第三款本文规定审查新实体账户持有人为消极非金融机构实体，及对该消极非金融机构实体具控制权之人居住之国家或地区。</w:t>
      </w:r>
    </w:p>
    <w:p w14:paraId="66874DA7" w14:textId="77777777" w:rsidR="00526081" w:rsidRPr="009B05BF" w:rsidRDefault="009B05BF" w:rsidP="009B05BF">
      <w:pPr>
        <w:spacing w:before="75" w:after="75" w:line="360" w:lineRule="auto"/>
        <w:jc w:val="both"/>
        <w:rPr>
          <w:sz w:val="24"/>
          <w:szCs w:val="24"/>
        </w:rPr>
      </w:pPr>
      <w:r w:rsidRPr="009B05BF">
        <w:rPr>
          <w:rFonts w:hint="eastAsia"/>
          <w:sz w:val="24"/>
          <w:szCs w:val="24"/>
        </w:rPr>
        <w:t>依前项规定确认新实体账户持有人为消极非金</w:t>
      </w:r>
      <w:r w:rsidRPr="009B05BF">
        <w:rPr>
          <w:rFonts w:hint="eastAsia"/>
          <w:sz w:val="24"/>
          <w:szCs w:val="24"/>
        </w:rPr>
        <w:t>融机构实体，且对该消极非金融机构实体具控制权之人属应申报国居住者，该账户属应申报账户。</w:t>
      </w:r>
    </w:p>
    <w:p w14:paraId="6FBAEC63"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w:t>
      </w:r>
      <w:r w:rsidRPr="009B05BF">
        <w:rPr>
          <w:rFonts w:hint="eastAsia"/>
          <w:sz w:val="24"/>
          <w:szCs w:val="24"/>
        </w:rPr>
        <w:t>六</w:t>
      </w:r>
      <w:r w:rsidRPr="009B05BF">
        <w:rPr>
          <w:rFonts w:hint="eastAsia"/>
          <w:sz w:val="24"/>
          <w:szCs w:val="24"/>
        </w:rPr>
        <w:t xml:space="preserve"> </w:t>
      </w:r>
      <w:r w:rsidRPr="009B05BF">
        <w:rPr>
          <w:rFonts w:hint="eastAsia"/>
          <w:sz w:val="24"/>
          <w:szCs w:val="24"/>
        </w:rPr>
        <w:t>节</w:t>
      </w:r>
      <w:r w:rsidRPr="009B05BF">
        <w:rPr>
          <w:rFonts w:hint="eastAsia"/>
          <w:sz w:val="24"/>
          <w:szCs w:val="24"/>
        </w:rPr>
        <w:t xml:space="preserve"> </w:t>
      </w:r>
      <w:r w:rsidRPr="009B05BF">
        <w:rPr>
          <w:rFonts w:hint="eastAsia"/>
          <w:sz w:val="24"/>
          <w:szCs w:val="24"/>
        </w:rPr>
        <w:t>尽职审查特别规定</w:t>
      </w:r>
    </w:p>
    <w:p w14:paraId="710B814E" w14:textId="77777777" w:rsidR="00526081" w:rsidRPr="009B05BF" w:rsidRDefault="00526081" w:rsidP="009B05BF">
      <w:pPr>
        <w:spacing w:before="75" w:after="75" w:line="360" w:lineRule="auto"/>
        <w:jc w:val="both"/>
        <w:rPr>
          <w:sz w:val="24"/>
          <w:szCs w:val="24"/>
        </w:rPr>
      </w:pPr>
    </w:p>
    <w:p w14:paraId="616C8A8A"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47 </w:t>
      </w:r>
      <w:r w:rsidRPr="009B05BF">
        <w:rPr>
          <w:rFonts w:hint="eastAsia"/>
          <w:sz w:val="24"/>
          <w:szCs w:val="24"/>
        </w:rPr>
        <w:t>条</w:t>
      </w:r>
    </w:p>
    <w:p w14:paraId="1C0BBE0E" w14:textId="77777777" w:rsidR="00526081" w:rsidRPr="009B05BF" w:rsidRDefault="009B05BF" w:rsidP="009B05BF">
      <w:pPr>
        <w:spacing w:before="75" w:after="75" w:line="360" w:lineRule="auto"/>
        <w:jc w:val="both"/>
        <w:rPr>
          <w:sz w:val="24"/>
          <w:szCs w:val="24"/>
        </w:rPr>
      </w:pPr>
      <w:r w:rsidRPr="009B05BF">
        <w:rPr>
          <w:rFonts w:hint="eastAsia"/>
          <w:sz w:val="24"/>
          <w:szCs w:val="24"/>
        </w:rPr>
        <w:t>申报金融机构明知或可得而知自我证明文件或证明文据不正确或不合理时，不得采用该等文件进行审查。</w:t>
      </w:r>
    </w:p>
    <w:p w14:paraId="0986E479"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48 </w:t>
      </w:r>
      <w:r w:rsidRPr="009B05BF">
        <w:rPr>
          <w:rFonts w:hint="eastAsia"/>
          <w:sz w:val="24"/>
          <w:szCs w:val="24"/>
        </w:rPr>
        <w:t>条</w:t>
      </w:r>
    </w:p>
    <w:p w14:paraId="16F7B114" w14:textId="77777777" w:rsidR="00526081" w:rsidRPr="009B05BF" w:rsidRDefault="009B05BF" w:rsidP="009B05BF">
      <w:pPr>
        <w:spacing w:before="75" w:after="75" w:line="360" w:lineRule="auto"/>
        <w:jc w:val="both"/>
        <w:rPr>
          <w:sz w:val="24"/>
          <w:szCs w:val="24"/>
        </w:rPr>
      </w:pPr>
      <w:r w:rsidRPr="009B05BF">
        <w:rPr>
          <w:rFonts w:hint="eastAsia"/>
          <w:sz w:val="24"/>
          <w:szCs w:val="24"/>
        </w:rPr>
        <w:lastRenderedPageBreak/>
        <w:t>受益人与要保人非同一人之具现金价值保险契约或年金保险契约，该契约所载死亡给付之个人受益人，推定非属应申报国居住者，该金融账户非应申报账户。但申报金融机构所搜集受益人相关信息具第三十六条第一项第二款所定任一指标，或依其他信息明知或可得而知该受益人属应申报国居住者，应依第三十六条及第三十七条规定办理。</w:t>
      </w:r>
    </w:p>
    <w:p w14:paraId="37510BCE"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49 </w:t>
      </w:r>
      <w:r w:rsidRPr="009B05BF">
        <w:rPr>
          <w:rFonts w:hint="eastAsia"/>
          <w:sz w:val="24"/>
          <w:szCs w:val="24"/>
        </w:rPr>
        <w:t>条</w:t>
      </w:r>
    </w:p>
    <w:p w14:paraId="3B3EB8E0" w14:textId="77777777" w:rsidR="00526081" w:rsidRPr="009B05BF" w:rsidRDefault="009B05BF" w:rsidP="009B05BF">
      <w:pPr>
        <w:spacing w:before="75" w:after="75" w:line="360" w:lineRule="auto"/>
        <w:jc w:val="both"/>
        <w:rPr>
          <w:sz w:val="24"/>
          <w:szCs w:val="24"/>
        </w:rPr>
      </w:pPr>
      <w:r w:rsidRPr="009B05BF">
        <w:rPr>
          <w:rFonts w:hint="eastAsia"/>
          <w:sz w:val="24"/>
          <w:szCs w:val="24"/>
        </w:rPr>
        <w:t>申报金融机构之计算机系统具连结客户账户信息之识别码，且该系统可加总余额或价值者，应将客户于该申报金融机构及其关系实体之所有金融账户合并计算该客户持有之金融账户总余额或价值。</w:t>
      </w:r>
    </w:p>
    <w:p w14:paraId="70473773" w14:textId="77777777" w:rsidR="00526081" w:rsidRPr="009B05BF" w:rsidRDefault="009B05BF" w:rsidP="009B05BF">
      <w:pPr>
        <w:spacing w:before="75" w:after="75" w:line="360" w:lineRule="auto"/>
        <w:jc w:val="both"/>
        <w:rPr>
          <w:sz w:val="24"/>
          <w:szCs w:val="24"/>
        </w:rPr>
      </w:pPr>
      <w:r w:rsidRPr="009B05BF">
        <w:rPr>
          <w:rFonts w:hint="eastAsia"/>
          <w:sz w:val="24"/>
          <w:szCs w:val="24"/>
        </w:rPr>
        <w:t>计算联名账户持有人金融账</w:t>
      </w:r>
      <w:r w:rsidRPr="009B05BF">
        <w:rPr>
          <w:rFonts w:hint="eastAsia"/>
          <w:sz w:val="24"/>
          <w:szCs w:val="24"/>
        </w:rPr>
        <w:t>户总余额或价值时，应将该联名账户之全部余额或价值归属各该账户持有人。</w:t>
      </w:r>
    </w:p>
    <w:p w14:paraId="77271AF4" w14:textId="77777777" w:rsidR="00526081" w:rsidRPr="009B05BF" w:rsidRDefault="009B05BF" w:rsidP="009B05BF">
      <w:pPr>
        <w:spacing w:before="75" w:after="75" w:line="360" w:lineRule="auto"/>
        <w:jc w:val="both"/>
        <w:rPr>
          <w:sz w:val="24"/>
          <w:szCs w:val="24"/>
        </w:rPr>
      </w:pPr>
      <w:r w:rsidRPr="009B05BF">
        <w:rPr>
          <w:rFonts w:hint="eastAsia"/>
          <w:sz w:val="24"/>
          <w:szCs w:val="24"/>
        </w:rPr>
        <w:t>申报金融机构于认定既有个人账户总余额或价值属高资产账户时，应将经理客户关系之人明知或可得而知由同一个人直接或间接持有、控制或设立账户之余额或价值合并计算。但不包括该个人以受托人身分持有、控制或设立之账户。</w:t>
      </w:r>
    </w:p>
    <w:p w14:paraId="3241FD4D"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w:t>
      </w:r>
      <w:r w:rsidRPr="009B05BF">
        <w:rPr>
          <w:rFonts w:hint="eastAsia"/>
          <w:sz w:val="24"/>
          <w:szCs w:val="24"/>
        </w:rPr>
        <w:t>四</w:t>
      </w:r>
      <w:r w:rsidRPr="009B05BF">
        <w:rPr>
          <w:rFonts w:hint="eastAsia"/>
          <w:sz w:val="24"/>
          <w:szCs w:val="24"/>
        </w:rPr>
        <w:t xml:space="preserve"> </w:t>
      </w:r>
      <w:r w:rsidRPr="009B05BF">
        <w:rPr>
          <w:rFonts w:hint="eastAsia"/>
          <w:sz w:val="24"/>
          <w:szCs w:val="24"/>
        </w:rPr>
        <w:t>章</w:t>
      </w:r>
      <w:r w:rsidRPr="009B05BF">
        <w:rPr>
          <w:rFonts w:hint="eastAsia"/>
          <w:sz w:val="24"/>
          <w:szCs w:val="24"/>
        </w:rPr>
        <w:t xml:space="preserve"> </w:t>
      </w:r>
      <w:r w:rsidRPr="009B05BF">
        <w:rPr>
          <w:rFonts w:hint="eastAsia"/>
          <w:sz w:val="24"/>
          <w:szCs w:val="24"/>
        </w:rPr>
        <w:t>申报</w:t>
      </w:r>
    </w:p>
    <w:p w14:paraId="289F33CA" w14:textId="77777777" w:rsidR="00526081" w:rsidRPr="009B05BF" w:rsidRDefault="00526081" w:rsidP="009B05BF">
      <w:pPr>
        <w:spacing w:before="75" w:after="75" w:line="360" w:lineRule="auto"/>
        <w:jc w:val="both"/>
        <w:rPr>
          <w:sz w:val="24"/>
          <w:szCs w:val="24"/>
        </w:rPr>
      </w:pPr>
    </w:p>
    <w:p w14:paraId="7E92846D"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50 </w:t>
      </w:r>
      <w:r w:rsidRPr="009B05BF">
        <w:rPr>
          <w:rFonts w:hint="eastAsia"/>
          <w:sz w:val="24"/>
          <w:szCs w:val="24"/>
        </w:rPr>
        <w:t>条</w:t>
      </w:r>
    </w:p>
    <w:p w14:paraId="55EF44B4" w14:textId="77777777" w:rsidR="00526081" w:rsidRPr="009B05BF" w:rsidRDefault="009B05BF" w:rsidP="009B05BF">
      <w:pPr>
        <w:spacing w:before="75" w:after="75" w:line="360" w:lineRule="auto"/>
        <w:jc w:val="both"/>
        <w:rPr>
          <w:sz w:val="24"/>
          <w:szCs w:val="24"/>
        </w:rPr>
      </w:pPr>
      <w:r w:rsidRPr="009B05BF">
        <w:rPr>
          <w:rFonts w:hint="eastAsia"/>
          <w:sz w:val="24"/>
          <w:szCs w:val="24"/>
        </w:rPr>
        <w:t>依本办法尽职审查程序认定为应申报账户者，申报金融机构应申报该账户所属年度之下列信息：</w:t>
      </w:r>
    </w:p>
    <w:p w14:paraId="572B9803" w14:textId="77777777" w:rsidR="00526081" w:rsidRPr="009B05BF" w:rsidRDefault="009B05BF" w:rsidP="009B05BF">
      <w:pPr>
        <w:spacing w:before="75" w:after="75" w:line="360" w:lineRule="auto"/>
        <w:jc w:val="both"/>
        <w:rPr>
          <w:sz w:val="24"/>
          <w:szCs w:val="24"/>
        </w:rPr>
      </w:pPr>
      <w:r w:rsidRPr="009B05BF">
        <w:rPr>
          <w:rFonts w:hint="eastAsia"/>
          <w:sz w:val="24"/>
          <w:szCs w:val="24"/>
        </w:rPr>
        <w:t>一、账户持有人之姓名或名称、地址、居住国家或地区及税籍编号。如属个人，应包括出生日期及出生之国家或地区及城市；如属消</w:t>
      </w:r>
      <w:r w:rsidRPr="009B05BF">
        <w:rPr>
          <w:rFonts w:hint="eastAsia"/>
          <w:sz w:val="24"/>
          <w:szCs w:val="24"/>
        </w:rPr>
        <w:t>极非金融机构实体，应包括对其具控制权之人为应申报国居住者之姓名、地址、居住国家或地区、税籍编号、出生日期及出生之国家或地区及城市。</w:t>
      </w:r>
    </w:p>
    <w:p w14:paraId="3E739723" w14:textId="77777777" w:rsidR="00526081" w:rsidRPr="009B05BF" w:rsidRDefault="009B05BF" w:rsidP="009B05BF">
      <w:pPr>
        <w:spacing w:before="75" w:after="75" w:line="360" w:lineRule="auto"/>
        <w:jc w:val="both"/>
        <w:rPr>
          <w:sz w:val="24"/>
          <w:szCs w:val="24"/>
        </w:rPr>
      </w:pPr>
      <w:r w:rsidRPr="009B05BF">
        <w:rPr>
          <w:rFonts w:hint="eastAsia"/>
          <w:sz w:val="24"/>
          <w:szCs w:val="24"/>
        </w:rPr>
        <w:t>二、账号或具类似功能信息。</w:t>
      </w:r>
    </w:p>
    <w:p w14:paraId="7379F0B4" w14:textId="77777777" w:rsidR="00526081" w:rsidRPr="009B05BF" w:rsidRDefault="009B05BF" w:rsidP="009B05BF">
      <w:pPr>
        <w:spacing w:before="75" w:after="75" w:line="360" w:lineRule="auto"/>
        <w:jc w:val="both"/>
        <w:rPr>
          <w:sz w:val="24"/>
          <w:szCs w:val="24"/>
        </w:rPr>
      </w:pPr>
      <w:r w:rsidRPr="009B05BF">
        <w:rPr>
          <w:rFonts w:hint="eastAsia"/>
          <w:sz w:val="24"/>
          <w:szCs w:val="24"/>
        </w:rPr>
        <w:t>三、申报金融机构名称及统一编号。</w:t>
      </w:r>
    </w:p>
    <w:p w14:paraId="2814252D" w14:textId="77777777" w:rsidR="00526081" w:rsidRPr="009B05BF" w:rsidRDefault="009B05BF" w:rsidP="009B05BF">
      <w:pPr>
        <w:spacing w:before="75" w:after="75" w:line="360" w:lineRule="auto"/>
        <w:jc w:val="both"/>
        <w:rPr>
          <w:sz w:val="24"/>
          <w:szCs w:val="24"/>
        </w:rPr>
      </w:pPr>
      <w:r w:rsidRPr="009B05BF">
        <w:rPr>
          <w:rFonts w:hint="eastAsia"/>
          <w:sz w:val="24"/>
          <w:szCs w:val="24"/>
        </w:rPr>
        <w:t>四、账户余额或价值，如账户于年度中终止，应予注明。</w:t>
      </w:r>
    </w:p>
    <w:p w14:paraId="27E2E586" w14:textId="77777777" w:rsidR="00526081" w:rsidRPr="009B05BF" w:rsidRDefault="009B05BF" w:rsidP="009B05BF">
      <w:pPr>
        <w:spacing w:before="75" w:after="75" w:line="360" w:lineRule="auto"/>
        <w:jc w:val="both"/>
        <w:rPr>
          <w:sz w:val="24"/>
          <w:szCs w:val="24"/>
        </w:rPr>
      </w:pPr>
      <w:r w:rsidRPr="009B05BF">
        <w:rPr>
          <w:rFonts w:hint="eastAsia"/>
          <w:sz w:val="24"/>
          <w:szCs w:val="24"/>
        </w:rPr>
        <w:t>五、保管账户应包括下列信息：</w:t>
      </w:r>
    </w:p>
    <w:p w14:paraId="468C05AB" w14:textId="77777777" w:rsidR="00526081" w:rsidRPr="009B05BF" w:rsidRDefault="009B05BF" w:rsidP="009B05BF">
      <w:pPr>
        <w:spacing w:before="75" w:after="75" w:line="360" w:lineRule="auto"/>
        <w:jc w:val="both"/>
        <w:rPr>
          <w:sz w:val="24"/>
          <w:szCs w:val="24"/>
        </w:rPr>
      </w:pPr>
      <w:r w:rsidRPr="009B05BF">
        <w:rPr>
          <w:rFonts w:hint="eastAsia"/>
          <w:sz w:val="24"/>
          <w:szCs w:val="24"/>
        </w:rPr>
        <w:t>（一）于该历年度支付或记入该账户或与该账户有关之利息总额、股利总额及其他由该等账</w:t>
      </w:r>
      <w:r w:rsidRPr="009B05BF">
        <w:rPr>
          <w:rFonts w:hint="eastAsia"/>
          <w:sz w:val="24"/>
          <w:szCs w:val="24"/>
        </w:rPr>
        <w:lastRenderedPageBreak/>
        <w:t>户持有之资产产生之收入总额。</w:t>
      </w:r>
    </w:p>
    <w:p w14:paraId="04C24F9C" w14:textId="77777777" w:rsidR="00526081" w:rsidRPr="009B05BF" w:rsidRDefault="009B05BF" w:rsidP="009B05BF">
      <w:pPr>
        <w:spacing w:before="75" w:after="75" w:line="360" w:lineRule="auto"/>
        <w:jc w:val="both"/>
        <w:rPr>
          <w:sz w:val="24"/>
          <w:szCs w:val="24"/>
        </w:rPr>
      </w:pPr>
      <w:r w:rsidRPr="009B05BF">
        <w:rPr>
          <w:rFonts w:hint="eastAsia"/>
          <w:sz w:val="24"/>
          <w:szCs w:val="24"/>
        </w:rPr>
        <w:t>（二）申报金融机构属该账户持有人之保管人、经纪商、被指定人或代理人者，该历年度支付或记入该账户之出售或赎回金融资产收入总额。</w:t>
      </w:r>
    </w:p>
    <w:p w14:paraId="2D74C906" w14:textId="77777777" w:rsidR="00526081" w:rsidRPr="009B05BF" w:rsidRDefault="009B05BF" w:rsidP="009B05BF">
      <w:pPr>
        <w:spacing w:before="75" w:after="75" w:line="360" w:lineRule="auto"/>
        <w:jc w:val="both"/>
        <w:rPr>
          <w:sz w:val="24"/>
          <w:szCs w:val="24"/>
        </w:rPr>
      </w:pPr>
      <w:r w:rsidRPr="009B05BF">
        <w:rPr>
          <w:rFonts w:hint="eastAsia"/>
          <w:sz w:val="24"/>
          <w:szCs w:val="24"/>
        </w:rPr>
        <w:t>六、于该历年度支付或记入存款账户之利息总额。</w:t>
      </w:r>
    </w:p>
    <w:p w14:paraId="7450AB3E" w14:textId="77777777" w:rsidR="00526081" w:rsidRPr="009B05BF" w:rsidRDefault="009B05BF" w:rsidP="009B05BF">
      <w:pPr>
        <w:spacing w:before="75" w:after="75" w:line="360" w:lineRule="auto"/>
        <w:jc w:val="both"/>
        <w:rPr>
          <w:sz w:val="24"/>
          <w:szCs w:val="24"/>
        </w:rPr>
      </w:pPr>
      <w:r w:rsidRPr="009B05BF">
        <w:rPr>
          <w:rFonts w:hint="eastAsia"/>
          <w:sz w:val="24"/>
          <w:szCs w:val="24"/>
        </w:rPr>
        <w:t>七、非属前二款规定账户，其义务人或债务人为申报金融机构者，该申报金融机构于该历年度支付或记入该账户持有人之金额。</w:t>
      </w:r>
    </w:p>
    <w:p w14:paraId="55C64EFA" w14:textId="77777777" w:rsidR="00526081" w:rsidRPr="009B05BF" w:rsidRDefault="009B05BF" w:rsidP="009B05BF">
      <w:pPr>
        <w:spacing w:before="75" w:after="75" w:line="360" w:lineRule="auto"/>
        <w:jc w:val="both"/>
        <w:rPr>
          <w:sz w:val="24"/>
          <w:szCs w:val="24"/>
        </w:rPr>
      </w:pPr>
      <w:r w:rsidRPr="009B05BF">
        <w:rPr>
          <w:rFonts w:hint="eastAsia"/>
          <w:sz w:val="24"/>
          <w:szCs w:val="24"/>
        </w:rPr>
        <w:t>八、申报信息所载金额之计价币别。有下列情形之一者，依各款规定办理：</w:t>
      </w:r>
    </w:p>
    <w:p w14:paraId="33D0A490" w14:textId="77777777" w:rsidR="00526081" w:rsidRPr="009B05BF" w:rsidRDefault="009B05BF" w:rsidP="009B05BF">
      <w:pPr>
        <w:spacing w:before="75" w:after="75" w:line="360" w:lineRule="auto"/>
        <w:jc w:val="both"/>
        <w:rPr>
          <w:sz w:val="24"/>
          <w:szCs w:val="24"/>
        </w:rPr>
      </w:pPr>
      <w:r w:rsidRPr="009B05BF">
        <w:rPr>
          <w:rFonts w:hint="eastAsia"/>
          <w:sz w:val="24"/>
          <w:szCs w:val="24"/>
        </w:rPr>
        <w:t>一、申报金融机构无既有账户持有人之税籍编号或出生日期信息，且依我国法律无须搜集该等信息者，无须申报前项第一款税籍编号或出生日期。但确认该既有账户属应申报账户后，申报金融机构应于次二历年度之末日前合理致力取得该账户持有人之税籍编号与出生日期信息。</w:t>
      </w:r>
    </w:p>
    <w:p w14:paraId="6645F6AF" w14:textId="77777777" w:rsidR="00526081" w:rsidRPr="009B05BF" w:rsidRDefault="009B05BF" w:rsidP="009B05BF">
      <w:pPr>
        <w:spacing w:before="75" w:after="75" w:line="360" w:lineRule="auto"/>
        <w:jc w:val="both"/>
        <w:rPr>
          <w:sz w:val="24"/>
          <w:szCs w:val="24"/>
        </w:rPr>
      </w:pPr>
      <w:r w:rsidRPr="009B05BF">
        <w:rPr>
          <w:rFonts w:hint="eastAsia"/>
          <w:sz w:val="24"/>
          <w:szCs w:val="24"/>
        </w:rPr>
        <w:t>二、申报金融机构于本办法施行后依第三章规定首次审查辨识之外国账户非属应申报账户，如该外国账户以后年度成为应申报账户，申报金融机构无该账户持有人之税籍编号或出生日期信息，且依我国法律无须搜集该等信息者，适用前款规定。</w:t>
      </w:r>
    </w:p>
    <w:p w14:paraId="251597A1" w14:textId="77777777" w:rsidR="00526081" w:rsidRPr="009B05BF" w:rsidRDefault="009B05BF" w:rsidP="009B05BF">
      <w:pPr>
        <w:spacing w:before="75" w:after="75" w:line="360" w:lineRule="auto"/>
        <w:jc w:val="both"/>
        <w:rPr>
          <w:sz w:val="24"/>
          <w:szCs w:val="24"/>
        </w:rPr>
      </w:pPr>
      <w:r w:rsidRPr="009B05BF">
        <w:rPr>
          <w:rFonts w:hint="eastAsia"/>
          <w:sz w:val="24"/>
          <w:szCs w:val="24"/>
        </w:rPr>
        <w:t>三、应申报国未核发税籍编号或有核发但其国内法未要求搜集税籍编号信息，申报金融机构无须申报前项第一款税籍编号。</w:t>
      </w:r>
    </w:p>
    <w:p w14:paraId="4866BF39" w14:textId="77777777" w:rsidR="00526081" w:rsidRPr="009B05BF" w:rsidRDefault="009B05BF" w:rsidP="009B05BF">
      <w:pPr>
        <w:spacing w:before="75" w:after="75" w:line="360" w:lineRule="auto"/>
        <w:jc w:val="both"/>
        <w:rPr>
          <w:sz w:val="24"/>
          <w:szCs w:val="24"/>
        </w:rPr>
      </w:pPr>
      <w:r w:rsidRPr="009B05BF">
        <w:rPr>
          <w:rFonts w:hint="eastAsia"/>
          <w:sz w:val="24"/>
          <w:szCs w:val="24"/>
        </w:rPr>
        <w:t>四、前项第一款所定出生之国家或地区及城市信息，以申报金融机构依我国法律规定应取得及申报出生之国家或地区及城市信息，且保存于申报金融机构电子纪录者为限。</w:t>
      </w:r>
    </w:p>
    <w:p w14:paraId="28C2CF57"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51 </w:t>
      </w:r>
      <w:r w:rsidRPr="009B05BF">
        <w:rPr>
          <w:rFonts w:hint="eastAsia"/>
          <w:sz w:val="24"/>
          <w:szCs w:val="24"/>
        </w:rPr>
        <w:t>条</w:t>
      </w:r>
    </w:p>
    <w:p w14:paraId="54990A15" w14:textId="77777777" w:rsidR="00526081" w:rsidRPr="009B05BF" w:rsidRDefault="009B05BF" w:rsidP="009B05BF">
      <w:pPr>
        <w:spacing w:before="75" w:after="75" w:line="360" w:lineRule="auto"/>
        <w:jc w:val="both"/>
        <w:rPr>
          <w:sz w:val="24"/>
          <w:szCs w:val="24"/>
        </w:rPr>
      </w:pPr>
      <w:r w:rsidRPr="009B05BF">
        <w:rPr>
          <w:rFonts w:hint="eastAsia"/>
          <w:sz w:val="24"/>
          <w:szCs w:val="24"/>
        </w:rPr>
        <w:t>申报金融机构应于每年</w:t>
      </w:r>
      <w:r w:rsidRPr="009B05BF">
        <w:rPr>
          <w:rFonts w:hint="eastAsia"/>
          <w:sz w:val="24"/>
          <w:szCs w:val="24"/>
        </w:rPr>
        <w:t>六月一日至六月三十日，向税捐稽征机关申报上一历年度应申报账户信息及无信息账户，经审查无前述账户者，应予注明。但前条第一项第五款第二目所定收入总额之申报期间由财政部公告之。</w:t>
      </w:r>
      <w:r w:rsidRPr="009B05BF">
        <w:rPr>
          <w:rFonts w:hint="eastAsia"/>
          <w:sz w:val="24"/>
          <w:szCs w:val="24"/>
        </w:rPr>
        <w:t xml:space="preserve"> </w:t>
      </w:r>
      <w:r w:rsidRPr="009B05BF">
        <w:rPr>
          <w:rFonts w:hint="eastAsia"/>
          <w:sz w:val="24"/>
          <w:szCs w:val="24"/>
        </w:rPr>
        <w:t>因天灾、事变或不可抗力之事由迟误前项所定申报期间者，财政部得视实际情形，延长其申报期间，并公告之。</w:t>
      </w:r>
    </w:p>
    <w:p w14:paraId="0E249A6E"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52 </w:t>
      </w:r>
      <w:r w:rsidRPr="009B05BF">
        <w:rPr>
          <w:rFonts w:hint="eastAsia"/>
          <w:sz w:val="24"/>
          <w:szCs w:val="24"/>
        </w:rPr>
        <w:t>条</w:t>
      </w:r>
    </w:p>
    <w:p w14:paraId="2D45166C" w14:textId="77777777" w:rsidR="00526081" w:rsidRPr="009B05BF" w:rsidRDefault="009B05BF" w:rsidP="009B05BF">
      <w:pPr>
        <w:spacing w:before="75" w:after="75" w:line="360" w:lineRule="auto"/>
        <w:jc w:val="both"/>
        <w:rPr>
          <w:sz w:val="24"/>
          <w:szCs w:val="24"/>
        </w:rPr>
      </w:pPr>
      <w:r w:rsidRPr="009B05BF">
        <w:rPr>
          <w:rFonts w:hint="eastAsia"/>
          <w:sz w:val="24"/>
          <w:szCs w:val="24"/>
        </w:rPr>
        <w:t>申报金融机构对于本办法规定之尽职审查及申报义务，得授权他人代理。</w:t>
      </w:r>
    </w:p>
    <w:p w14:paraId="4E7A0A5F"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53 </w:t>
      </w:r>
      <w:r w:rsidRPr="009B05BF">
        <w:rPr>
          <w:rFonts w:hint="eastAsia"/>
          <w:sz w:val="24"/>
          <w:szCs w:val="24"/>
        </w:rPr>
        <w:t>条</w:t>
      </w:r>
    </w:p>
    <w:p w14:paraId="3AECAFE2" w14:textId="77777777" w:rsidR="00526081" w:rsidRPr="009B05BF" w:rsidRDefault="009B05BF" w:rsidP="009B05BF">
      <w:pPr>
        <w:spacing w:before="75" w:after="75" w:line="360" w:lineRule="auto"/>
        <w:jc w:val="both"/>
        <w:rPr>
          <w:sz w:val="24"/>
          <w:szCs w:val="24"/>
        </w:rPr>
      </w:pPr>
      <w:r w:rsidRPr="009B05BF">
        <w:rPr>
          <w:rFonts w:hint="eastAsia"/>
          <w:sz w:val="24"/>
          <w:szCs w:val="24"/>
        </w:rPr>
        <w:t>金融机构依本办法进行尽职审查与申报之相关纪录及文据，应于依第五十一条申报后保存五</w:t>
      </w:r>
      <w:r w:rsidRPr="009B05BF">
        <w:rPr>
          <w:rFonts w:hint="eastAsia"/>
          <w:sz w:val="24"/>
          <w:szCs w:val="24"/>
        </w:rPr>
        <w:lastRenderedPageBreak/>
        <w:t>年。但其他法律定有较长保存期间者，从其规定。</w:t>
      </w:r>
    </w:p>
    <w:p w14:paraId="252454FC"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w:t>
      </w:r>
      <w:r w:rsidRPr="009B05BF">
        <w:rPr>
          <w:rFonts w:hint="eastAsia"/>
          <w:sz w:val="24"/>
          <w:szCs w:val="24"/>
        </w:rPr>
        <w:t>五</w:t>
      </w:r>
      <w:r w:rsidRPr="009B05BF">
        <w:rPr>
          <w:rFonts w:hint="eastAsia"/>
          <w:sz w:val="24"/>
          <w:szCs w:val="24"/>
        </w:rPr>
        <w:t xml:space="preserve"> </w:t>
      </w:r>
      <w:r w:rsidRPr="009B05BF">
        <w:rPr>
          <w:rFonts w:hint="eastAsia"/>
          <w:sz w:val="24"/>
          <w:szCs w:val="24"/>
        </w:rPr>
        <w:t>章</w:t>
      </w:r>
      <w:r w:rsidRPr="009B05BF">
        <w:rPr>
          <w:rFonts w:hint="eastAsia"/>
          <w:sz w:val="24"/>
          <w:szCs w:val="24"/>
        </w:rPr>
        <w:t xml:space="preserve"> </w:t>
      </w:r>
      <w:r w:rsidRPr="009B05BF">
        <w:rPr>
          <w:rFonts w:hint="eastAsia"/>
          <w:sz w:val="24"/>
          <w:szCs w:val="24"/>
        </w:rPr>
        <w:t>附则</w:t>
      </w:r>
    </w:p>
    <w:p w14:paraId="7DDCFFE4" w14:textId="77777777" w:rsidR="00526081" w:rsidRPr="009B05BF" w:rsidRDefault="009B05BF" w:rsidP="009B05BF">
      <w:pPr>
        <w:spacing w:before="75" w:after="75" w:line="360" w:lineRule="auto"/>
        <w:jc w:val="both"/>
        <w:rPr>
          <w:sz w:val="24"/>
          <w:szCs w:val="24"/>
        </w:rPr>
      </w:pPr>
      <w:r w:rsidRPr="009B05BF">
        <w:rPr>
          <w:rFonts w:hint="eastAsia"/>
          <w:sz w:val="24"/>
          <w:szCs w:val="24"/>
        </w:rPr>
        <w:t>第</w:t>
      </w:r>
      <w:r w:rsidRPr="009B05BF">
        <w:rPr>
          <w:rFonts w:hint="eastAsia"/>
          <w:sz w:val="24"/>
          <w:szCs w:val="24"/>
        </w:rPr>
        <w:t xml:space="preserve"> 54 </w:t>
      </w:r>
      <w:r w:rsidRPr="009B05BF">
        <w:rPr>
          <w:rFonts w:hint="eastAsia"/>
          <w:sz w:val="24"/>
          <w:szCs w:val="24"/>
        </w:rPr>
        <w:t>条</w:t>
      </w:r>
    </w:p>
    <w:p w14:paraId="2251BE73" w14:textId="77777777" w:rsidR="00526081" w:rsidRPr="009B05BF" w:rsidRDefault="009B05BF" w:rsidP="009B05BF">
      <w:pPr>
        <w:spacing w:before="75" w:after="75" w:line="360" w:lineRule="auto"/>
        <w:jc w:val="both"/>
        <w:rPr>
          <w:sz w:val="24"/>
          <w:szCs w:val="24"/>
        </w:rPr>
      </w:pPr>
      <w:r w:rsidRPr="009B05BF">
        <w:rPr>
          <w:rFonts w:hint="eastAsia"/>
          <w:sz w:val="24"/>
          <w:szCs w:val="24"/>
        </w:rPr>
        <w:t>本办法自发布日施行。</w:t>
      </w:r>
    </w:p>
    <w:sectPr w:rsidR="00526081" w:rsidRPr="009B05BF" w:rsidSect="009B05BF">
      <w:pgSz w:w="11900" w:h="16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CEA59"/>
    <w:multiLevelType w:val="singleLevel"/>
    <w:tmpl w:val="0D4CEA59"/>
    <w:lvl w:ilvl="0">
      <w:start w:val="1"/>
      <w:numFmt w:val="chineseCounting"/>
      <w:suff w:val="nothing"/>
      <w:lvlText w:val="%1、"/>
      <w:lvlJc w:val="left"/>
      <w:rPr>
        <w:rFonts w:hint="eastAsia"/>
      </w:rPr>
    </w:lvl>
  </w:abstractNum>
  <w:abstractNum w:abstractNumId="1" w15:restartNumberingAfterBreak="0">
    <w:nsid w:val="1B3C86E0"/>
    <w:multiLevelType w:val="singleLevel"/>
    <w:tmpl w:val="1B3C86E0"/>
    <w:lvl w:ilvl="0">
      <w:start w:val="1"/>
      <w:numFmt w:val="chineseCounting"/>
      <w:suff w:val="nothing"/>
      <w:lvlText w:val="%1、"/>
      <w:lvlJc w:val="left"/>
      <w:rPr>
        <w:rFonts w:hint="eastAsia"/>
      </w:rPr>
    </w:lvl>
  </w:abstractNum>
  <w:abstractNum w:abstractNumId="2" w15:restartNumberingAfterBreak="0">
    <w:nsid w:val="27634BBC"/>
    <w:multiLevelType w:val="singleLevel"/>
    <w:tmpl w:val="27634BBC"/>
    <w:lvl w:ilvl="0">
      <w:start w:val="1"/>
      <w:numFmt w:val="chineseCounting"/>
      <w:suff w:val="nothing"/>
      <w:lvlText w:val="%1、"/>
      <w:lvlJc w:val="left"/>
      <w:rPr>
        <w:rFonts w:hint="eastAsia"/>
      </w:rPr>
    </w:lvl>
  </w:abstractNum>
  <w:abstractNum w:abstractNumId="3" w15:restartNumberingAfterBreak="0">
    <w:nsid w:val="579ADC4E"/>
    <w:multiLevelType w:val="singleLevel"/>
    <w:tmpl w:val="579ADC4E"/>
    <w:lvl w:ilvl="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526081"/>
    <w:rsid w:val="00526081"/>
    <w:rsid w:val="009B05BF"/>
    <w:rsid w:val="00E7371C"/>
    <w:rsid w:val="18B3442E"/>
    <w:rsid w:val="5789422C"/>
    <w:rsid w:val="59673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00FC4"/>
  <w15:docId w15:val="{AC8B138C-189B-42B9-96C5-4D7B86C6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eastAsia="宋体" w:hAnsi="宋体" w:cs="宋体"/>
      <w:sz w:val="22"/>
      <w:szCs w:val="22"/>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
      <w:ind w:left="100" w:right="1539"/>
    </w:pPr>
    <w:rPr>
      <w:sz w:val="24"/>
      <w:szCs w:val="24"/>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2F5D93-C7D7-46C4-ACC9-55F48DF4F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19</Pages>
  <Words>1875</Words>
  <Characters>10689</Characters>
  <Application>Microsoft Office Word</Application>
  <DocSecurity>0</DocSecurity>
  <Lines>89</Lines>
  <Paragraphs>25</Paragraphs>
  <ScaleCrop>false</ScaleCrop>
  <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XWC</dc:creator>
  <cp:lastModifiedBy>brianzeng</cp:lastModifiedBy>
  <cp:revision>3</cp:revision>
  <dcterms:created xsi:type="dcterms:W3CDTF">2021-03-06T07:08:00Z</dcterms:created>
  <dcterms:modified xsi:type="dcterms:W3CDTF">2021-03-06T09:29:00Z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LastSaved">
    <vt:filetime>2021-03-06T00:00:00Z</vt:filetime>
  </property>
  <property fmtid="{D5CDD505-2E9C-101B-9397-08002B2CF9AE}" pid="4" name="KSOProductBuildVer">
    <vt:lpwstr>2052-11.1.0.10314</vt:lpwstr>
  </property>
</Properties>
</file>